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6A" w:rsidRPr="00FC1FD1" w:rsidRDefault="007B336A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выполнени</w:t>
      </w:r>
      <w:r w:rsidR="006647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плана работы МО учителей специальных </w:t>
      </w: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</w:t>
      </w:r>
    </w:p>
    <w:p w:rsidR="007B336A" w:rsidRPr="00FC1FD1" w:rsidRDefault="006A23E1" w:rsidP="00FC1FD1">
      <w:pPr>
        <w:spacing w:after="0" w:line="240" w:lineRule="auto"/>
        <w:ind w:left="-851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="007B336A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7B336A" w:rsidRPr="00FC1FD1" w:rsidRDefault="007B336A" w:rsidP="00FC1FD1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 методического объединения</w:t>
      </w:r>
    </w:p>
    <w:p w:rsidR="007B336A" w:rsidRPr="00FC1FD1" w:rsidRDefault="006647E2" w:rsidP="006F4E4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секции учи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специальных</w:t>
      </w:r>
      <w:r w:rsidR="00491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работало 7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</w:p>
    <w:tbl>
      <w:tblPr>
        <w:tblpPr w:leftFromText="180" w:rightFromText="180" w:vertAnchor="text" w:horzAnchor="margin" w:tblpXSpec="center" w:tblpY="1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1418"/>
        <w:gridCol w:w="1276"/>
        <w:gridCol w:w="1984"/>
        <w:gridCol w:w="1418"/>
        <w:gridCol w:w="851"/>
        <w:gridCol w:w="708"/>
      </w:tblGrid>
      <w:tr w:rsidR="007B336A" w:rsidRPr="00FC1FD1" w:rsidTr="006F4E43">
        <w:trPr>
          <w:trHeight w:val="5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AD25F2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</w:p>
        </w:tc>
      </w:tr>
      <w:tr w:rsidR="007B336A" w:rsidRPr="00FC1FD1" w:rsidTr="006F4E43">
        <w:trPr>
          <w:trHeight w:val="10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Редозубов Михаил Вячеславович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E3458C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226A9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E3458C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336A" w:rsidRPr="00FC1FD1" w:rsidTr="006F4E43">
        <w:trPr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8F033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Проклова Марина Игоревна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физ-ра</w:t>
            </w:r>
            <w:proofErr w:type="spellEnd"/>
            <w:proofErr w:type="gramEnd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E3458C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226A9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226A9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336A" w:rsidRPr="00FC1FD1" w:rsidTr="006F4E43">
        <w:trPr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8F033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Черпинская Марина Владиславовна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физ-ра</w:t>
            </w:r>
            <w:proofErr w:type="spellEnd"/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1983г.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B362D" w:rsidRPr="00FC1FD1" w:rsidTr="006F4E43">
        <w:trPr>
          <w:trHeight w:val="8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2D" w:rsidRPr="00FC1FD1" w:rsidRDefault="009B362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4C" w:rsidRDefault="006A23E1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Борисов Эдуард</w:t>
            </w:r>
          </w:p>
          <w:p w:rsidR="006A23E1" w:rsidRDefault="006A23E1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Евгеньевич</w:t>
            </w:r>
          </w:p>
          <w:p w:rsidR="0049118F" w:rsidRPr="00FC1FD1" w:rsidRDefault="0049118F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8C" w:rsidRPr="00FC1FD1" w:rsidRDefault="00E3458C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2D" w:rsidRPr="00FC1FD1" w:rsidRDefault="006A23E1" w:rsidP="009B362D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2D" w:rsidRPr="00FC1FD1" w:rsidRDefault="009B362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4B" w:rsidRPr="00FC1FD1" w:rsidRDefault="00763B4B" w:rsidP="00763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2D" w:rsidRPr="00FC1FD1" w:rsidRDefault="009B362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2D" w:rsidRPr="00FC1FD1" w:rsidRDefault="009B362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36A" w:rsidRPr="00FC1FD1" w:rsidTr="006F4E43">
        <w:trPr>
          <w:trHeight w:val="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3027E3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Остроухов Александр Геннадьевич</w:t>
            </w:r>
          </w:p>
          <w:p w:rsidR="007B336A" w:rsidRPr="00FC1FD1" w:rsidRDefault="0049118F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(технология</w:t>
            </w:r>
            <w:r w:rsidR="007B336A"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1961г.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B6716E" w:rsidRDefault="007B336A" w:rsidP="001955AC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ЕрСХИ</w:t>
            </w:r>
            <w:proofErr w:type="spellEnd"/>
          </w:p>
          <w:p w:rsidR="00B6716E" w:rsidRPr="00FC1FD1" w:rsidRDefault="00B6716E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E3458C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нженер-механик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226A9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336A" w:rsidRPr="00FC1FD1" w:rsidTr="006F4E43">
        <w:trPr>
          <w:trHeight w:val="8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3027E3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8328AF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Копо</w:t>
            </w:r>
            <w:r w:rsidR="007B336A"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сова Ольга Викторовна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(технология)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1970г.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швейное дело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11366D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336A" w:rsidRPr="00FC1FD1" w:rsidTr="006F4E43">
        <w:trPr>
          <w:trHeight w:val="8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3027E3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Малютина Наталья Владимировна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(ИЗО)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ТГПУ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и 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8C76F2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8C76F2" w:rsidP="006F4E43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7B336A" w:rsidRPr="00FC1FD1" w:rsidRDefault="00DC4B03" w:rsidP="00491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object w:dxaOrig="7051" w:dyaOrig="5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76pt" o:ole="">
            <v:imagedata r:id="rId8" o:title=""/>
          </v:shape>
          <o:OLEObject Type="Embed" ProgID="PowerPoint.Slide.12" ShapeID="_x0000_i1025" DrawAspect="Content" ObjectID="_1757150180" r:id="rId9"/>
        </w:object>
      </w:r>
    </w:p>
    <w:p w:rsidR="00DC4B03" w:rsidRDefault="00DC4B03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течение года осуществлялась по заранее намеченному и утвержденному директором школы плану.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36A" w:rsidRPr="00FC1FD1" w:rsidRDefault="007B336A" w:rsidP="00E253FA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Цель методического объединения: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FC1FD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ab/>
      </w:r>
      <w:r w:rsidRPr="00FC1FD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7B336A" w:rsidRPr="00FC1FD1" w:rsidRDefault="007B336A" w:rsidP="00E253FA">
      <w:pPr>
        <w:spacing w:after="0" w:line="240" w:lineRule="auto"/>
        <w:ind w:left="-284"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Повысить качество проведения занятий на основе внедрения современных </w:t>
      </w:r>
      <w:r w:rsidR="0011366D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</w:t>
      </w: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технологий и совершенствование уже апробированных.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2. Повысить учебную мотивацию обучающихся через прогрессивные формы обучения.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3. Совершенствовать формы работы с одаренными детьми с целью получения максимального результата.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4. Продолжить индивидуальную работу с учащимися по предметным олимпиадам.</w:t>
      </w:r>
    </w:p>
    <w:p w:rsidR="007B336A" w:rsidRPr="00FC1FD1" w:rsidRDefault="00C17AA0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="007B336A"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Продолжить работу над повышением профессионального мастерства через самообразование.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оптимального развития присущих </w:t>
      </w:r>
      <w:r w:rsidR="00C17AA0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физических, духовных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творческих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умений и навыков.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FD1">
        <w:rPr>
          <w:rFonts w:ascii="Times New Roman" w:eastAsia="Calibri" w:hAnsi="Times New Roman" w:cs="Times New Roman"/>
          <w:sz w:val="24"/>
          <w:szCs w:val="24"/>
        </w:rPr>
        <w:t>7. Обобщить и распространить опыт работы учителей на муниципальном уровне.</w:t>
      </w:r>
    </w:p>
    <w:p w:rsidR="007B336A" w:rsidRPr="00FC1FD1" w:rsidRDefault="007B336A" w:rsidP="00E253F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выполнены  полностью.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задач способствовало: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комплексного подхода;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интегрированных уроков;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педагогический контроль;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школьников через проведение секционной и кружковой  работы, по разработанным модифицированным программам;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мероприятий в школе;</w:t>
      </w:r>
    </w:p>
    <w:p w:rsidR="007B336A" w:rsidRPr="00FC1FD1" w:rsidRDefault="007B336A" w:rsidP="006F4E43">
      <w:pPr>
        <w:numPr>
          <w:ilvl w:val="0"/>
          <w:numId w:val="1"/>
        </w:numPr>
        <w:tabs>
          <w:tab w:val="left" w:pos="216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городских, областных, всероссийских и международных конкурсах, выставках, мероприятиях;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личностно-ориентированных основ школьников;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городских методических заседаний для учителей;</w:t>
      </w:r>
    </w:p>
    <w:p w:rsidR="007B336A" w:rsidRPr="00FC1FD1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самообразование через интернет и другие средства информации;</w:t>
      </w:r>
    </w:p>
    <w:p w:rsidR="007B336A" w:rsidRDefault="007B336A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уровня учителя путем участия в конкурсах  профессионального мастерства.</w:t>
      </w:r>
    </w:p>
    <w:p w:rsidR="009B362D" w:rsidRPr="00FC1FD1" w:rsidRDefault="009B362D" w:rsidP="006F4E43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по новым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новых программ 1-5 классы</w:t>
      </w:r>
    </w:p>
    <w:p w:rsidR="007B336A" w:rsidRPr="00FC1FD1" w:rsidRDefault="007B336A" w:rsidP="006F4E4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</w:pPr>
    </w:p>
    <w:p w:rsidR="007B336A" w:rsidRPr="00FC1FD1" w:rsidRDefault="007B336A" w:rsidP="006F4E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Тематика заседаний МО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6945"/>
        <w:gridCol w:w="2092"/>
      </w:tblGrid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дата</w:t>
            </w:r>
          </w:p>
        </w:tc>
      </w:tr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6A23E1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МО за 2022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Задачи методической работы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C17AA0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336A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 w:rsidR="0011366D"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август</w:t>
            </w:r>
          </w:p>
        </w:tc>
      </w:tr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проведении уроков.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сентябрь</w:t>
            </w:r>
          </w:p>
        </w:tc>
      </w:tr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качества образования.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ноябрь</w:t>
            </w:r>
          </w:p>
        </w:tc>
      </w:tr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урокам.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январь</w:t>
            </w:r>
          </w:p>
        </w:tc>
      </w:tr>
      <w:tr w:rsidR="007B336A" w:rsidRPr="00FC1FD1" w:rsidTr="00DC4B0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tabs>
                <w:tab w:val="left" w:pos="284"/>
              </w:tabs>
              <w:spacing w:after="0" w:line="240" w:lineRule="auto"/>
              <w:ind w:left="426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 МО за год</w:t>
            </w:r>
            <w:r w:rsidRPr="00FC1F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6A" w:rsidRPr="00FC1FD1" w:rsidRDefault="007B336A" w:rsidP="006F4E4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7B336A" w:rsidRPr="00FC1FD1" w:rsidRDefault="007B336A" w:rsidP="00FC1FD1">
      <w:pPr>
        <w:spacing w:after="0" w:line="240" w:lineRule="auto"/>
        <w:ind w:left="-851"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B336A" w:rsidRDefault="007B336A" w:rsidP="006F4E4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по самообразованию</w:t>
      </w: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8"/>
        <w:gridCol w:w="4114"/>
        <w:gridCol w:w="2978"/>
      </w:tblGrid>
      <w:tr w:rsidR="007B336A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B336A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04C" w:rsidRDefault="007B336A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</w:t>
            </w:r>
            <w:proofErr w:type="spellEnd"/>
          </w:p>
          <w:p w:rsidR="007B336A" w:rsidRPr="00FC1FD1" w:rsidRDefault="007B336A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7B336A" w:rsidRPr="00FC1FD1" w:rsidRDefault="007B336A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33E8" w:rsidRPr="00FC1F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Выявление одаренности школьника на уроках физической культуры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AD561C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ризеры  муниципальной олимпиад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45ED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6A23E1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Эдуард Евгеньевич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5A45ED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A23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="00C133E8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спользование здоровье</w:t>
            </w:r>
            <w:r w:rsidR="00763B4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C133E8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сберегающи</w:t>
            </w:r>
            <w:r w:rsidR="000D41FF"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 технологий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5ED" w:rsidRPr="00FC1FD1" w:rsidRDefault="006A23E1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учащихся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Редозубов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Вячеславович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Формирование всесторонне развитой личности в учебно-воспитательном процессе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 муниципальной олимпиады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04C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Проклова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Игоревна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C1FD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Профилактика плоскостопия и неправильной осанки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учащихся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Геннадьевич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273DE" w:rsidRPr="00FC1FD1">
              <w:rPr>
                <w:rFonts w:ascii="Times New Roman" w:hAnsi="Times New Roman" w:cs="Times New Roman"/>
                <w:color w:val="433B32"/>
                <w:sz w:val="24"/>
                <w:szCs w:val="24"/>
              </w:rPr>
              <w:t>Современные технологии обучения по предмету ОБЖ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FF" w:rsidRPr="00FC1FD1" w:rsidRDefault="008328A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</w:t>
            </w:r>
            <w:r w:rsidR="000D41FF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1C1F" w:rsidRPr="00FC1F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творческих способностей у  обучающихся  в рамках проектных технологий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конкурсах</w:t>
            </w: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1FF" w:rsidRPr="00FC1FD1" w:rsidTr="005A45ED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</w:t>
            </w:r>
          </w:p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F4E43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здоровье</w:t>
            </w:r>
            <w:r w:rsidR="0004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сберегающих технологий в урочное и внеурочное время 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1FF" w:rsidRPr="00FC1FD1" w:rsidRDefault="000D41FF" w:rsidP="006A23E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призеры город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ских, областных </w:t>
            </w: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конкурсов</w:t>
            </w:r>
          </w:p>
        </w:tc>
      </w:tr>
    </w:tbl>
    <w:p w:rsidR="006647E2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B336A" w:rsidRPr="00FC1FD1" w:rsidRDefault="007B336A" w:rsidP="006F4E4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ШМО ознакомились с нормативными документами и  подготовили рабочие программы и тематические планы по предметам на 20</w:t>
      </w:r>
      <w:r w:rsidR="00DB159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41C1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15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1C1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 Администрация школы их утвердила. По составлению тематических планов и программ  замечаний нет.</w:t>
      </w:r>
    </w:p>
    <w:p w:rsidR="007B336A" w:rsidRPr="00FC1FD1" w:rsidRDefault="000F2315" w:rsidP="006F4E43">
      <w:pPr>
        <w:tabs>
          <w:tab w:val="left" w:pos="48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учителями фи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DB159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воспитания обучается 570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начальной, средней и старшей школы, учителями технологии  обучается  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161 (дев.)</w:t>
      </w:r>
      <w:r w:rsidR="00C0379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379F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5 – 8 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ассы, учителем ОБЖ обучается 448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5 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 классы, учителем ИЗО обучается 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 w:rsidR="008F033D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1-8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Абсолютная успеваемость </w:t>
      </w:r>
      <w:r w:rsidR="00F2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год </w:t>
      </w:r>
      <w:r w:rsidR="007B336A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ШМО составила 100 %.</w:t>
      </w:r>
    </w:p>
    <w:p w:rsidR="00DB7A2C" w:rsidRDefault="00DB7A2C" w:rsidP="006F4E43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36A" w:rsidRPr="00FC1FD1" w:rsidRDefault="007B336A" w:rsidP="006F4E43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выполненных задач и плана работы ШМО</w:t>
      </w:r>
    </w:p>
    <w:p w:rsidR="007B336A" w:rsidRPr="00FC1FD1" w:rsidRDefault="007B336A" w:rsidP="006F4E4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физической культуре</w:t>
      </w:r>
    </w:p>
    <w:tbl>
      <w:tblPr>
        <w:tblW w:w="96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4"/>
        <w:gridCol w:w="2419"/>
        <w:gridCol w:w="2419"/>
        <w:gridCol w:w="2419"/>
      </w:tblGrid>
      <w:tr w:rsidR="000F2315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15" w:rsidRPr="00FC1FD1" w:rsidRDefault="000F2315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0F231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0F231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15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0F231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C5243F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Редозубов М.В.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96.8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C76F2" w:rsidP="008328AF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96,5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Проклова М.И.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95.7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5243F" w:rsidRPr="00FC1FD1" w:rsidTr="000F2315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3F" w:rsidRPr="00FC1FD1" w:rsidRDefault="00C5243F" w:rsidP="006F4E4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Черпинская М.В.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97.2</w:t>
            </w:r>
            <w:r w:rsidR="00C5243F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8328AF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95, 8</w:t>
            </w:r>
            <w:r w:rsidR="008C76F2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3F" w:rsidRPr="00FC1FD1" w:rsidRDefault="00E3458C" w:rsidP="006F4E43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253FA" w:rsidRDefault="00E253FA" w:rsidP="006F4E4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336A" w:rsidRPr="00FC1FD1" w:rsidRDefault="007B336A" w:rsidP="006F4E43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качественной успеваемости у учителей ФК  к концу учебного года находятся на высоком уровне</w:t>
      </w:r>
      <w:r w:rsidR="000F2315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ОБЖ</w:t>
      </w:r>
    </w:p>
    <w:tbl>
      <w:tblPr>
        <w:tblW w:w="96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2"/>
        <w:gridCol w:w="2420"/>
        <w:gridCol w:w="2420"/>
        <w:gridCol w:w="2420"/>
      </w:tblGrid>
      <w:tr w:rsidR="00177CC5" w:rsidRPr="00FC1FD1" w:rsidTr="004802F6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CC5" w:rsidRPr="00FC1FD1" w:rsidTr="004802F6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DB1590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Э. Е.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90,5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C76F2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8328AF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95, 9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7B336A" w:rsidRPr="00FC1FD1" w:rsidRDefault="008328AF" w:rsidP="006F4E43">
      <w:pPr>
        <w:spacing w:after="0" w:line="240" w:lineRule="auto"/>
        <w:ind w:left="-851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качественной успеваемости  обучающихся  на высоком уровне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технологии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63"/>
        <w:gridCol w:w="2463"/>
        <w:gridCol w:w="2463"/>
        <w:gridCol w:w="2463"/>
      </w:tblGrid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О..В.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82,1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,8 %</w:t>
            </w:r>
          </w:p>
        </w:tc>
      </w:tr>
      <w:tr w:rsidR="00177CC5" w:rsidRPr="00FC1FD1" w:rsidTr="00177CC5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763B4B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Остроухов А.Г.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E3458C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63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7B336A" w:rsidRPr="00FC1FD1" w:rsidRDefault="007B336A" w:rsidP="006F4E43">
      <w:pPr>
        <w:spacing w:after="0" w:line="240" w:lineRule="auto"/>
        <w:ind w:left="-851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успеваемости  </w:t>
      </w:r>
      <w:r w:rsidR="005B47A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B47AE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на высоком уровне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336A" w:rsidRPr="00FC1FD1" w:rsidRDefault="007B336A" w:rsidP="006F4E43">
      <w:pPr>
        <w:spacing w:after="0" w:line="240" w:lineRule="auto"/>
        <w:ind w:left="-851"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Качественная успеваемость по ИЗО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2"/>
        <w:gridCol w:w="2420"/>
        <w:gridCol w:w="2420"/>
        <w:gridCol w:w="2581"/>
      </w:tblGrid>
      <w:tr w:rsidR="007B336A" w:rsidRPr="00FC1FD1" w:rsidTr="00DC4B03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7B336A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6A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63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C76F2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36A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B336A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77CC5"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7CC5" w:rsidRPr="00FC1FD1" w:rsidTr="00DC4B03"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CC5" w:rsidRPr="00FC1FD1" w:rsidRDefault="00177CC5" w:rsidP="006F4E43">
            <w:pPr>
              <w:spacing w:after="0" w:line="240" w:lineRule="auto"/>
              <w:ind w:left="-851"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Малютина Н.В.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C76F2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8328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,4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95,7</w:t>
            </w:r>
            <w:r w:rsidR="00044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7CC5" w:rsidRPr="00FC1F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CC5" w:rsidRPr="00FC1FD1" w:rsidRDefault="008328AF" w:rsidP="006F4E43">
            <w:pPr>
              <w:spacing w:after="0" w:line="240" w:lineRule="auto"/>
              <w:ind w:left="-851" w:firstLine="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95,9</w:t>
            </w:r>
            <w:r w:rsidR="00E34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E253FA" w:rsidRDefault="00E253F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B336A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качественной успеваемости у учителя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33D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уровне и </w:t>
      </w:r>
      <w:r w:rsidR="007932F2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выросли</w:t>
      </w:r>
      <w:r w:rsidR="004802F6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36A" w:rsidRPr="00E3458C" w:rsidRDefault="007B336A" w:rsidP="006F4E4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показатели качественной успеваемости у учителей ШМО находятся в пределах </w:t>
      </w:r>
      <w:r w:rsidR="004802F6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458C">
        <w:rPr>
          <w:rFonts w:ascii="Times New Roman" w:eastAsia="Times New Roman" w:hAnsi="Times New Roman" w:cs="Times New Roman"/>
          <w:sz w:val="24"/>
          <w:szCs w:val="24"/>
          <w:lang w:eastAsia="ru-RU"/>
        </w:rPr>
        <w:t>2-99</w:t>
      </w:r>
      <w:r w:rsidR="0004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Средний показатель качества успеваемости учащихся ШМО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дисциплин – </w:t>
      </w:r>
      <w:r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3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4,2</w:t>
      </w:r>
      <w:r w:rsidR="00044396"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7B336A" w:rsidRPr="00FC1FD1" w:rsidRDefault="007B336A" w:rsidP="006F4E43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3FA" w:rsidRPr="002822A6" w:rsidRDefault="009F33C3" w:rsidP="00E253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  <w:r w:rsidR="00E25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="002822A6" w:rsidRPr="00E2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Внеурочной деятельностью охвачено 589 учащихся школы</w:t>
      </w:r>
      <w:r w:rsidR="00E253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253FA" w:rsidRPr="0028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кружках и секциях в 2022 – 2023 году занималось </w:t>
      </w:r>
      <w:r w:rsidR="00E253FA" w:rsidRPr="00E2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132</w:t>
      </w:r>
      <w:r w:rsidR="00E253FA" w:rsidRPr="0028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</w:t>
      </w:r>
      <w:r w:rsidR="00E25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33C3" w:rsidRDefault="009F33C3" w:rsidP="00E25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3FA" w:rsidRDefault="00E253FA" w:rsidP="00E253F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3FA" w:rsidRDefault="00E253FA" w:rsidP="00E253F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3FA" w:rsidRDefault="00E253FA" w:rsidP="00E253F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3FA" w:rsidRDefault="00E253FA" w:rsidP="00E253F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336A" w:rsidRDefault="007B336A" w:rsidP="00E253FA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школьников</w:t>
      </w:r>
    </w:p>
    <w:p w:rsidR="00DB3202" w:rsidRDefault="00DB3202" w:rsidP="00A12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2039"/>
        <w:gridCol w:w="2835"/>
        <w:gridCol w:w="2127"/>
        <w:gridCol w:w="2409"/>
      </w:tblGrid>
      <w:tr w:rsidR="00A12A3C" w:rsidRPr="00A12A3C" w:rsidTr="00A12A3C">
        <w:trPr>
          <w:trHeight w:val="820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0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E67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Кол-во обучаемых </w:t>
            </w:r>
          </w:p>
        </w:tc>
      </w:tr>
      <w:tr w:rsidR="00A12A3C" w:rsidRPr="00A12A3C" w:rsidTr="00A12A3C">
        <w:trPr>
          <w:trHeight w:val="475"/>
        </w:trPr>
        <w:tc>
          <w:tcPr>
            <w:tcW w:w="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Копосова О.В.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«Марья искусница» 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5-6 классы 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A12A3C" w:rsidRPr="00A12A3C" w:rsidTr="00AD79A5">
        <w:trPr>
          <w:trHeight w:val="713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Малютина Н.В.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 «Акварелька»</w:t>
            </w:r>
          </w:p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  «Березка»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>2-3 классы</w:t>
            </w:r>
          </w:p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4-7 классы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22 </w:t>
            </w:r>
          </w:p>
        </w:tc>
      </w:tr>
      <w:tr w:rsidR="00A12A3C" w:rsidRPr="00A12A3C" w:rsidTr="00AD79A5">
        <w:trPr>
          <w:trHeight w:val="541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Проклова М.И.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«Сдаем успешно ГТО»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3-5 классы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A12A3C" w:rsidRPr="00A12A3C" w:rsidTr="00AD79A5">
        <w:trPr>
          <w:trHeight w:val="537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Редозубов М.В.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«Волейбол»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6-11 классы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23 </w:t>
            </w:r>
          </w:p>
        </w:tc>
      </w:tr>
      <w:tr w:rsidR="00A12A3C" w:rsidRPr="00A12A3C" w:rsidTr="00AD79A5">
        <w:trPr>
          <w:trHeight w:val="689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>Черпинская</w:t>
            </w:r>
            <w:proofErr w:type="spellEnd"/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 М.В.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«Легкая атлетика»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7 классы </w:t>
            </w:r>
          </w:p>
        </w:tc>
        <w:tc>
          <w:tcPr>
            <w:tcW w:w="2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3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A3C" w:rsidRPr="00A12A3C" w:rsidRDefault="00A12A3C" w:rsidP="00A12A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2A3C">
              <w:rPr>
                <w:rFonts w:ascii="Trebuchet MS" w:eastAsia="Times New Roman" w:hAnsi="Trebuchet MS" w:cs="Arial"/>
                <w:color w:val="000000"/>
                <w:kern w:val="24"/>
                <w:sz w:val="24"/>
                <w:szCs w:val="24"/>
                <w:lang w:eastAsia="ru-RU"/>
              </w:rPr>
              <w:t xml:space="preserve">26 </w:t>
            </w:r>
          </w:p>
        </w:tc>
      </w:tr>
    </w:tbl>
    <w:p w:rsidR="009F33C3" w:rsidRPr="00A12A3C" w:rsidRDefault="009F33C3" w:rsidP="009F33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478D" w:rsidRDefault="00BF478D" w:rsidP="004F2AE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F478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Участие педагог</w:t>
      </w:r>
      <w:r w:rsidR="00974D3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ов физической культуры </w:t>
      </w:r>
      <w:r w:rsidRPr="00BF478D">
        <w:rPr>
          <w:rFonts w:ascii="Times New Roman" w:hAnsi="Times New Roman"/>
          <w:b/>
          <w:color w:val="2E74B5"/>
          <w:sz w:val="24"/>
          <w:szCs w:val="24"/>
          <w:lang w:eastAsia="ru-RU"/>
        </w:rPr>
        <w:t xml:space="preserve"> </w:t>
      </w:r>
      <w:r w:rsidR="00C210AD" w:rsidRPr="00BF478D">
        <w:rPr>
          <w:rFonts w:ascii="Times New Roman" w:hAnsi="Times New Roman"/>
          <w:b/>
          <w:sz w:val="24"/>
          <w:szCs w:val="24"/>
          <w:lang w:eastAsia="ru-RU"/>
        </w:rPr>
        <w:t xml:space="preserve"> в городских, областных, региональных, российских мероприятиях </w:t>
      </w:r>
      <w:r w:rsidR="00307C03">
        <w:rPr>
          <w:rFonts w:ascii="Times New Roman" w:hAnsi="Times New Roman"/>
          <w:b/>
          <w:bCs/>
          <w:sz w:val="24"/>
          <w:szCs w:val="24"/>
          <w:lang w:eastAsia="ru-RU"/>
        </w:rPr>
        <w:t>2022 – 2023</w:t>
      </w:r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у.</w:t>
      </w:r>
      <w:proofErr w:type="gramStart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="00C210AD" w:rsidRPr="00BF478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26"/>
        <w:gridCol w:w="1701"/>
        <w:gridCol w:w="3118"/>
        <w:gridCol w:w="709"/>
        <w:gridCol w:w="2126"/>
      </w:tblGrid>
      <w:tr w:rsidR="008A45C5" w:rsidTr="008A45C5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легкой атлетике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общекомандное место: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1место 100м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Н.,1 место 200м-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Ремезова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Н., 1 место ядро- Варламов А., 1место 100м- Матюшонок В., 3 место 200м-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В.,  3 место ядро-Старкова А. , 1 место 110с/б- Данильченко К. 1 место эстафета 4по 100м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 w:rsidP="008A45C5">
            <w:pPr>
              <w:spacing w:after="0" w:line="240" w:lineRule="auto"/>
              <w:ind w:right="23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мини-футболу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по волейболу среди юношей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Призеры: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Лавринович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10А.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ОУ по волейболу среди девушек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школ города  по лыжным гонкам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Индивидуальный тур по физической культуре Марафон младших школьников «Первый шаг» среди обучающихся 4-х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 президентских состязаний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всероссийских соревнований по футболу «Кожаный мяч»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8A45C5" w:rsidP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60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физкультурно-спортивный комплекс «ГТО»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CD0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 сентябре 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8A45C5" w:rsidP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proofErr w:type="spellStart"/>
            <w:r w:rsidR="001760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BA0B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Легкоатлетическая эстафета</w:t>
            </w:r>
            <w:r w:rsidR="008A4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посвящённая 77-ой годовщине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8A45C5" w:rsidP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60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городские соревнования по лапте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8A45C5" w:rsidTr="008A45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1760C9" w:rsidRDefault="008A45C5" w:rsidP="001760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760C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четырехборью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«Шиповка юных» среди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 60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Коньков А, 1 место- прыжок в длину, 2 место в многоборье.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</w:tbl>
    <w:p w:rsidR="008A45C5" w:rsidRDefault="008A45C5" w:rsidP="008A45C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5C5" w:rsidRDefault="008F416B" w:rsidP="008A45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Участие педагогов</w:t>
      </w:r>
      <w:r w:rsidR="008A4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воспитанников в школьных</w:t>
      </w:r>
      <w:r w:rsidR="0015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образовательных событиях в 2022-2023</w:t>
      </w:r>
      <w:r w:rsidR="008A45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у.г.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3672"/>
        <w:gridCol w:w="2387"/>
        <w:gridCol w:w="2448"/>
      </w:tblGrid>
      <w:tr w:rsidR="008A45C5" w:rsidTr="00E253FA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воспитанников (участие), классы и литера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Кто приманил участие (во</w:t>
            </w:r>
            <w:r w:rsidR="00E253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спитанники или педагог), форма 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очное или заочное) </w:t>
            </w:r>
          </w:p>
        </w:tc>
      </w:tr>
      <w:tr w:rsidR="008A45C5" w:rsidTr="00E253FA">
        <w:trPr>
          <w:trHeight w:val="85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ну-ка, парни!»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 ну-ка, девочки!»</w:t>
            </w:r>
          </w:p>
          <w:p w:rsidR="008A45C5" w:rsidRDefault="008A45C5" w:rsidP="00E25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Военизированная эстафета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8-11 классы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5C5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5C5" w:rsidRDefault="008A45C5" w:rsidP="004F2AE4">
      <w:pPr>
        <w:spacing w:after="0" w:line="240" w:lineRule="auto"/>
        <w:ind w:left="36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559"/>
        <w:gridCol w:w="1276"/>
        <w:gridCol w:w="1418"/>
      </w:tblGrid>
      <w:tr w:rsidR="00C210AD" w:rsidTr="00E25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мероприятия, название, уровень, форма</w:t>
            </w:r>
          </w:p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Адресант (для кого проводилось 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Результативность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Pr="00BF478D" w:rsidRDefault="00BF478D" w:rsidP="00BF4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и форма участия</w:t>
            </w:r>
          </w:p>
        </w:tc>
      </w:tr>
      <w:tr w:rsidR="00C210AD" w:rsidTr="00E253FA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Муниципальный</w:t>
            </w:r>
            <w:proofErr w:type="spellEnd"/>
          </w:p>
        </w:tc>
      </w:tr>
      <w:tr w:rsidR="00C210AD" w:rsidTr="00E25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0AD" w:rsidTr="00E25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Эстафета, по</w:t>
            </w:r>
            <w:r w:rsidR="00BF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священная дню победы </w:t>
            </w:r>
            <w:proofErr w:type="gramStart"/>
            <w:r w:rsidR="00BF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команду УО)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8A4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</w:t>
            </w:r>
            <w:r w:rsidR="00154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10AD" w:rsidTr="00E25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этапа Всероссийских спортивных игр школьников «Президентские спортив</w:t>
            </w:r>
            <w:r w:rsidR="00BF4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игры»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154D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10AD" w:rsidTr="00E253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Всероссийских президентских состязаний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 202</w:t>
            </w:r>
            <w:r w:rsidR="00154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AD" w:rsidRDefault="00C21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45C5" w:rsidRDefault="008A45C5" w:rsidP="008A45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5C5" w:rsidRPr="00FC1FD1" w:rsidRDefault="008A45C5" w:rsidP="008A45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Внеклассная работа учителей </w:t>
      </w:r>
      <w:proofErr w:type="gramStart"/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технологии.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в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в </w:t>
      </w:r>
      <w:r w:rsidR="00154D40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54D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году учителем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Малютиной Н.В. велись занятия в 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«Березка»  для обучающихся 5-10 классов, в которой занимались 32 обучающихся. Обучающиеся участвовали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победили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победителя 5,7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областных конкурсах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(Гран при и 3 победителя) 5 , 7 классы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декоративно-прикладному и изобразительному творчеству.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Учителями технологии и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проводились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 по внеурочной деятельности;</w:t>
      </w:r>
    </w:p>
    <w:p w:rsidR="008A45C5" w:rsidRPr="00974D37" w:rsidRDefault="008A45C5" w:rsidP="008A45C5">
      <w:pPr>
        <w:numPr>
          <w:ilvl w:val="0"/>
          <w:numId w:val="4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«Марья искусница» - 15 обучающихся 5-6 классов, учитель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Копасова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</w:t>
      </w:r>
      <w:r w:rsidR="00154D4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54D4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году творческой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трудовой, проектной   и </w:t>
      </w:r>
      <w:r w:rsidR="00154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деятельностью было охвачено около 100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школы.</w:t>
      </w:r>
    </w:p>
    <w:p w:rsidR="008A45C5" w:rsidRPr="00FC1FD1" w:rsidRDefault="008A45C5" w:rsidP="008A45C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работа педагогов помогла выполнить вторую задачу МО:</w:t>
      </w:r>
    </w:p>
    <w:p w:rsidR="00B37853" w:rsidRPr="008A45C5" w:rsidRDefault="008A45C5" w:rsidP="00C210AD">
      <w:pPr>
        <w:numPr>
          <w:ilvl w:val="0"/>
          <w:numId w:val="5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учебной мотивации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прогрессивные формы обучения.</w:t>
      </w:r>
    </w:p>
    <w:p w:rsidR="004F2AE4" w:rsidRDefault="004F2AE4" w:rsidP="004F2AE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077563" w:rsidRPr="00E253FA" w:rsidRDefault="00077563" w:rsidP="000775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53F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Наименование объединения « Березка….»</w:t>
      </w:r>
    </w:p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Итоги участия </w:t>
      </w:r>
      <w:r>
        <w:rPr>
          <w:rFonts w:ascii="Times New Roman" w:eastAsia="Times New Roman" w:hAnsi="Times New Roman"/>
          <w:b/>
          <w:color w:val="2E74B5"/>
          <w:sz w:val="24"/>
          <w:szCs w:val="24"/>
          <w:lang w:eastAsia="ru-RU"/>
        </w:rPr>
        <w:t xml:space="preserve">воспитанников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объединения в конкурсах, форумах, конференциях в 2022-2023 учебный год </w:t>
      </w:r>
    </w:p>
    <w:tbl>
      <w:tblPr>
        <w:tblW w:w="106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90"/>
        <w:gridCol w:w="1985"/>
        <w:gridCol w:w="1276"/>
        <w:gridCol w:w="1986"/>
        <w:gridCol w:w="1560"/>
      </w:tblGrid>
      <w:tr w:rsidR="00077563" w:rsidTr="00E253FA">
        <w:trPr>
          <w:trHeight w:val="1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Наименование мероприятия, уровень (муниципалитет, регион, Всероссийский, Международный).</w:t>
            </w: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Формат -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или заочно.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Охват – классы, кол,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Дата проведения</w:t>
            </w: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(или указать месяц).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Результаты (победы в конкурсах, призовые места, дипломы, медали, знаки отличия или сертификаты.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Вид и Форма участия (защита проекта, соревнования, театральная постановка, исполнение песни). </w:t>
            </w:r>
          </w:p>
        </w:tc>
      </w:tr>
      <w:tr w:rsidR="00077563" w:rsidTr="00E253FA">
        <w:tc>
          <w:tcPr>
            <w:tcW w:w="10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7563" w:rsidTr="00E253FA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Южно - российская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межрегиональная олимпиада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школьников “Архитектура и искусство» по комплексу предметов (рисунок, живопись, композиция, черчение)- 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Учащиеся 6-8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6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 – Ковригина С., 8 Б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II степени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Мадведева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М., 6 А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II степени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Бирючевская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У., 8 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Рисунки</w:t>
            </w:r>
          </w:p>
        </w:tc>
      </w:tr>
      <w:tr w:rsidR="00077563" w:rsidTr="00E253FA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« Мы рисуем безопасный труд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Учащиеся с 1- 7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участие 3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– 5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апреля 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Диплом 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степени Чернякин В. 3 «А»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., сертификаты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рисунки</w:t>
            </w:r>
          </w:p>
        </w:tc>
      </w:tr>
      <w:tr w:rsidR="00077563" w:rsidTr="00E253FA"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«Международный фестиваль – конкурс рисунков для школьников «Рисуем Победу!»-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Учащиеся с 6 по 11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 России и стран СНГ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6 участников)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9 Мая 2023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6 Дипломов участников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рисунки</w:t>
            </w:r>
          </w:p>
        </w:tc>
      </w:tr>
    </w:tbl>
    <w:p w:rsidR="00E253FA" w:rsidRDefault="00E253FA" w:rsidP="000775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Проведение комплекса мероприятий для повышения профессиональной компетенции педагогов (участие педагога дополнительного образования).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2809"/>
        <w:gridCol w:w="1613"/>
        <w:gridCol w:w="1665"/>
        <w:gridCol w:w="1716"/>
        <w:gridCol w:w="2210"/>
      </w:tblGrid>
      <w:tr w:rsidR="00077563" w:rsidTr="00E253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54" w:lineRule="auto"/>
            </w:pPr>
            <w:r>
              <w:t>№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семинарах, конференциях, форумах, мастер – класса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Название, 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заочно), уровень.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Адресат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Дата проведения</w:t>
            </w:r>
          </w:p>
          <w:p w:rsidR="00077563" w:rsidRDefault="0007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(или указать месяц).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Результаты - сертификат участника, эксперта, за выступление или представление опыта.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Вид и форма участия: участник, докладчик, ведущий мастер-класса, эксперт, представление опыта.</w:t>
            </w:r>
          </w:p>
        </w:tc>
      </w:tr>
      <w:tr w:rsidR="00077563" w:rsidTr="00E253F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54" w:lineRule="auto"/>
            </w:pPr>
            <w: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Выступление с творческим отчетом «Каждый ребенок талантлив»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ИЗО ГМО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 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представление опыта</w:t>
            </w:r>
          </w:p>
        </w:tc>
      </w:tr>
    </w:tbl>
    <w:p w:rsidR="00E253FA" w:rsidRDefault="00E253FA" w:rsidP="00077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7563" w:rsidRDefault="00077563" w:rsidP="000775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Конкурсы для педагогов и Всероссийские конкурсы профессионального мастерства среди педагогических работников в области воспитания детей.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75"/>
        <w:gridCol w:w="1627"/>
        <w:gridCol w:w="1675"/>
        <w:gridCol w:w="1720"/>
        <w:gridCol w:w="2214"/>
      </w:tblGrid>
      <w:tr w:rsidR="00077563" w:rsidTr="00E253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Название, (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– заочно), уровень.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Адресат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Дата проведения</w:t>
            </w:r>
          </w:p>
          <w:p w:rsidR="00077563" w:rsidRDefault="000775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(или указать месяц).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Результаты - сертификат участника, эксперта, за выступление или представление опыта.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Вид и форма участия: представление опыта, методическая разработка, представление практики, защита проекта.</w:t>
            </w:r>
          </w:p>
        </w:tc>
      </w:tr>
      <w:tr w:rsidR="00077563" w:rsidTr="00E253F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«Рисуем Победу!»</w:t>
            </w:r>
          </w:p>
          <w:p w:rsidR="00077563" w:rsidRDefault="00077563">
            <w:pPr>
              <w:snapToGrid w:val="0"/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77563" w:rsidRDefault="00077563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77563" w:rsidRDefault="00077563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09. 05. 2023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77563" w:rsidRDefault="00077563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Сертификат за подготовку участников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077563" w:rsidRDefault="00077563" w:rsidP="0007756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4. Участие в школьных проектах и образовательных событиях (как педагог </w:t>
      </w:r>
      <w:proofErr w:type="spellStart"/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доп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или дети кружка).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2"/>
        <w:gridCol w:w="3029"/>
        <w:gridCol w:w="4149"/>
        <w:gridCol w:w="1946"/>
      </w:tblGrid>
      <w:tr w:rsidR="00077563" w:rsidTr="00E253F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воспитанников (участие), классы и литера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Кто приманил участие (воспитанники или педагог), форма (очное или заочное) </w:t>
            </w:r>
          </w:p>
        </w:tc>
      </w:tr>
      <w:tr w:rsidR="00077563" w:rsidTr="00E253FA">
        <w:trPr>
          <w:trHeight w:val="58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четверть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– выставка рисунков «Золотая Осень!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«День старшего поколения», открытки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 рисунков «День Учителя!»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«День Матери!»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(   1Б, 2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3Б, 3А, 3 В, 5А, 5Б, 6В, 7А, 8А, 8Б,8В, 10Б)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( 2А, 3А, 3Б, 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5Б,6А,  6В, 7Б, 10А)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53FA" w:rsidRDefault="00E25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( 1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2А, 2Б, 3А 3Б, 3В, 5А, 5Б, 6Б, 6В, 7А, 7Б, 8 Б, 8В, 10А, 10Б)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34(1А,1Б,2А,2Б,3А,3Б,3В,5А,5Б,5В,6Б,6В,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7А,8Б,10Б)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педагог, очное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родители, педагог,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педагог,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53FA" w:rsidRDefault="00E25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</w:tr>
      <w:tr w:rsidR="00077563" w:rsidTr="00E253FA">
        <w:trPr>
          <w:trHeight w:val="3325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четверть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«День народного единства!»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 «День Конституции!»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– конкурс рисунков « «Новогодний 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поделок «Символ Нового года!», «Новогодняя поделка!», рисунки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( 5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6Б, 6В, 7А,8Б , 8А, 8В, 10А, 10Б)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5А,5Б,6В,7Б,8А,8Б,10а,10Б)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11А,1Б,2А,2Б,3А,3Б.3В, 5А,5Б,6Б,6В,7А,7Б,8А,8Б,,10а,10Б)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участников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1по 10 класс)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педагог,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7563" w:rsidRDefault="00077563" w:rsidP="00E253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Воспитанники, родители,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очное</w:t>
            </w:r>
            <w:proofErr w:type="gramEnd"/>
          </w:p>
        </w:tc>
      </w:tr>
      <w:tr w:rsidR="00077563" w:rsidTr="00E253FA">
        <w:trPr>
          <w:trHeight w:val="12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Ррисунки</w:t>
            </w:r>
            <w:proofErr w:type="spellEnd"/>
            <w:r>
              <w:rPr>
                <w:rFonts w:ascii="Times New Roman" w:hAnsi="Times New Roman"/>
              </w:rPr>
              <w:t xml:space="preserve">  к  23 февраля и 8 Марта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Открытки и  рисунки 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«Дню старшего поколения»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Рисунки «Весна в городе»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Рисунки «Масленица!»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Конкурс рисунков «Блокада Ленинграда!»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  (2- 8 классы)</w:t>
            </w:r>
          </w:p>
          <w:p w:rsidR="00E253FA" w:rsidRDefault="00E253FA">
            <w:pPr>
              <w:spacing w:line="252" w:lineRule="auto"/>
              <w:rPr>
                <w:rFonts w:ascii="Times New Roman" w:hAnsi="Times New Roman"/>
              </w:rPr>
            </w:pP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37   (2-10 классы)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35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3- 10 классы)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</w:rPr>
            </w:pP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18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2-6 классы)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22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2 – 9 классы)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Воспитанники, </w:t>
            </w:r>
            <w:proofErr w:type="gramStart"/>
            <w:r>
              <w:rPr>
                <w:rFonts w:ascii="Times New Roman" w:hAnsi="Times New Roman"/>
              </w:rPr>
              <w:t>Очное</w:t>
            </w:r>
            <w:proofErr w:type="gramEnd"/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Воспитанники, педагог. Выставка. Очное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Воспитанники. Очное</w:t>
            </w:r>
          </w:p>
          <w:p w:rsidR="00077563" w:rsidRDefault="00077563" w:rsidP="00E253F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Воспитанники. Очное</w:t>
            </w:r>
          </w:p>
        </w:tc>
      </w:tr>
      <w:tr w:rsidR="00077563" w:rsidTr="00E253FA">
        <w:trPr>
          <w:trHeight w:val="1200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День космонавтики!» -  рисунки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рисунков  «Рисуем Победу!»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 рисунков «Моя Родина - Россия!»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к «Дню Семьи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15 мая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38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1-7 классы)</w:t>
            </w:r>
          </w:p>
          <w:p w:rsidR="00E253FA" w:rsidRDefault="00E253FA">
            <w:pPr>
              <w:spacing w:line="252" w:lineRule="auto"/>
              <w:rPr>
                <w:rFonts w:ascii="Times New Roman" w:hAnsi="Times New Roman"/>
              </w:rPr>
            </w:pP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47 (5-11 классы)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</w:rPr>
            </w:pP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 ( 5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  <w:r>
              <w:rPr>
                <w:rFonts w:ascii="Times New Roman" w:hAnsi="Times New Roman"/>
              </w:rPr>
              <w:t>, 5Б,5В, 6А, 6 Б, 6 В)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 (1-10 классы)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63" w:rsidRDefault="00077563">
            <w:pPr>
              <w:spacing w:line="25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Воспитанники. Очное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Воспитанники, родители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Очное</w:t>
            </w:r>
          </w:p>
          <w:p w:rsidR="00077563" w:rsidRDefault="0007756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Воспитанники, родители. Очное</w:t>
            </w:r>
          </w:p>
          <w:p w:rsidR="00077563" w:rsidRDefault="000775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Воспитанники. Очное</w:t>
            </w:r>
          </w:p>
        </w:tc>
      </w:tr>
    </w:tbl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Курсы повышение квалификации (если были любое количество часов), название, количество часов, организация с указанием города Информация о 2022 и 2023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077563" w:rsidRDefault="00077563" w:rsidP="000775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369B" w:rsidRPr="00077563" w:rsidRDefault="00077563" w:rsidP="004F2A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«Развитие современных педагогических компетенций в рамках проекта «Цифровая образовательная среда» , 40 часов, ТОИПКРО по дополнительной профессиональной программе, 30. 05, 2022г.</w:t>
      </w:r>
    </w:p>
    <w:p w:rsidR="00B37853" w:rsidRDefault="00A91395" w:rsidP="00A9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Малютина Н.В., стабильно показывает</w:t>
      </w:r>
      <w:r w:rsidR="00B37853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высокие результаты на 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дских и региональных олимпиадах, конкурсах.</w:t>
      </w:r>
      <w:r w:rsidR="00B37853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B37853" w:rsidRPr="00FC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4C5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ризеров муниципального этапа и </w:t>
      </w:r>
      <w:r w:rsidR="00FE0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один победителей </w:t>
      </w:r>
      <w:r w:rsidR="00B37853" w:rsidRPr="00FC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регионального.</w:t>
      </w:r>
    </w:p>
    <w:p w:rsidR="00A91395" w:rsidRPr="00A91395" w:rsidRDefault="00A91395" w:rsidP="00A91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7853" w:rsidRPr="00A91395" w:rsidRDefault="00B37853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итоге  решены две задачи МО:</w:t>
      </w:r>
    </w:p>
    <w:p w:rsidR="00B37853" w:rsidRPr="00FC1FD1" w:rsidRDefault="00B37853" w:rsidP="00B37853">
      <w:pPr>
        <w:numPr>
          <w:ilvl w:val="0"/>
          <w:numId w:val="6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работы с одаренными детьми с целью получения максимального результата.</w:t>
      </w:r>
    </w:p>
    <w:p w:rsidR="007B336A" w:rsidRPr="00A91395" w:rsidRDefault="00B37853" w:rsidP="00B37853">
      <w:pPr>
        <w:numPr>
          <w:ilvl w:val="0"/>
          <w:numId w:val="6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индивидуальную работу с учащимися по предметным олимпиадам.</w:t>
      </w:r>
    </w:p>
    <w:p w:rsidR="007B336A" w:rsidRPr="00FC1FD1" w:rsidRDefault="007B336A" w:rsidP="004F2AE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участия в городских спортивных</w:t>
      </w:r>
      <w:r w:rsidR="00B3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</w:t>
      </w:r>
      <w:r w:rsidR="00B37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 </w:t>
      </w:r>
      <w:r w:rsidR="00A9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олимпиадах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держится на высоком уровне.  </w:t>
      </w:r>
    </w:p>
    <w:p w:rsidR="007B336A" w:rsidRPr="00FC1FD1" w:rsidRDefault="007B336A" w:rsidP="004F2AE4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это содействовало гармоничному физическому и творческому развитию учащихся, формированию личностных и общественных представлений о престижности высокого уровня здоровья и разносторонней физической подготовленности, созданию условий для привлечения школьников к систематическим занятиям спортом и в творческих кружках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студиях,  усилению коммуникативной направленности уроков ФК, технологии, ИЗО, а также выполнению третьей задачи МО:</w:t>
      </w:r>
    </w:p>
    <w:p w:rsidR="007B336A" w:rsidRPr="00FC1FD1" w:rsidRDefault="007B336A" w:rsidP="004F2AE4">
      <w:pPr>
        <w:numPr>
          <w:ilvl w:val="0"/>
          <w:numId w:val="6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развития присущих школьникам физических, духовных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умений и навыков.</w:t>
      </w:r>
    </w:p>
    <w:p w:rsidR="000E41AC" w:rsidRDefault="000E41AC" w:rsidP="004F2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1395" w:rsidRDefault="00A91395" w:rsidP="008F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>13. 05 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технол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огии </w:t>
      </w:r>
      <w:proofErr w:type="spellStart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>Копасова</w:t>
      </w:r>
      <w:proofErr w:type="spellEnd"/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О.В. прошла обучение по программе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 квалификации</w:t>
      </w:r>
      <w:r w:rsidR="00124C6D">
        <w:rPr>
          <w:rFonts w:ascii="Times New Roman" w:eastAsia="Times New Roman" w:hAnsi="Times New Roman"/>
          <w:sz w:val="24"/>
          <w:szCs w:val="24"/>
          <w:lang w:eastAsia="ru-RU"/>
        </w:rPr>
        <w:t xml:space="preserve">  ООО «Центр инновационного образования и воспитания» «Основы преподавания предметной области «Технология» в соответствии с обновленными ФГОС»  в объёме 36 часов. </w:t>
      </w:r>
      <w:proofErr w:type="gramEnd"/>
    </w:p>
    <w:p w:rsidR="001955AC" w:rsidRPr="001955AC" w:rsidRDefault="001955AC" w:rsidP="008F41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Переподготовка Остроухова А</w:t>
      </w:r>
      <w:r w:rsidRPr="001955AC">
        <w:rPr>
          <w:rFonts w:ascii="Times New Roman" w:eastAsia="Times New Roman" w:hAnsi="Times New Roman"/>
          <w:b/>
          <w:sz w:val="24"/>
          <w:szCs w:val="24"/>
          <w:lang w:eastAsia="ru-RU"/>
        </w:rPr>
        <w:t>.Г.:</w:t>
      </w:r>
    </w:p>
    <w:p w:rsidR="00146CDC" w:rsidRDefault="001955AC" w:rsidP="004F2A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</w:t>
      </w:r>
      <w:r w:rsidRPr="001955AC">
        <w:rPr>
          <w:rFonts w:ascii="Times New Roman" w:hAnsi="Times New Roman" w:cs="Times New Roman"/>
        </w:rPr>
        <w:t xml:space="preserve">рограмма профессиональной переподготовки «Педагогическое образование: теория и методика преподавания учебного предмета «Технология» в образовательной организации согласно ФГОС (с присвоением квалификации </w:t>
      </w:r>
      <w:r>
        <w:rPr>
          <w:rFonts w:ascii="Times New Roman" w:hAnsi="Times New Roman" w:cs="Times New Roman"/>
        </w:rPr>
        <w:t>«Учитель технологии»)</w:t>
      </w:r>
      <w:r w:rsidRPr="001955AC">
        <w:rPr>
          <w:rFonts w:ascii="Times New Roman" w:hAnsi="Times New Roman" w:cs="Times New Roman"/>
        </w:rPr>
        <w:t>»  </w:t>
      </w:r>
      <w:r w:rsidRPr="001955AC">
        <w:rPr>
          <w:rFonts w:ascii="Times New Roman" w:hAnsi="Times New Roman" w:cs="Times New Roman"/>
        </w:rPr>
        <w:br/>
        <w:t>Общий объём часов по настоящему Договору: _530_.</w:t>
      </w:r>
    </w:p>
    <w:p w:rsidR="00DB1590" w:rsidRPr="001955AC" w:rsidRDefault="00DB1590" w:rsidP="004F2A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Прошел курсы повышения квалификации в мае 2023г Редозубов М.В.</w:t>
      </w:r>
    </w:p>
    <w:p w:rsidR="007B336A" w:rsidRPr="00FC1FD1" w:rsidRDefault="007B336A" w:rsidP="00E253F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деятельность</w:t>
      </w:r>
    </w:p>
    <w:p w:rsidR="007B336A" w:rsidRPr="00FC1FD1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учителей ШМО является необходимым условием их профессиональной работы.</w:t>
      </w:r>
    </w:p>
    <w:p w:rsidR="007B336A" w:rsidRPr="00FC1FD1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инновационной деятельности учителями  МО проводится: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способов действий (например, выявляется динамика достижений учеников в развитии физических качеств),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отношение к повседневной работе,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метода проблемно-поискового обучения, </w:t>
      </w:r>
    </w:p>
    <w:p w:rsidR="007B336A" w:rsidRPr="00FC1FD1" w:rsidRDefault="007B336A" w:rsidP="00B37853">
      <w:pPr>
        <w:numPr>
          <w:ilvl w:val="0"/>
          <w:numId w:val="7"/>
        </w:num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методикой познания опыта других учителей и др.</w:t>
      </w:r>
    </w:p>
    <w:p w:rsidR="007B336A" w:rsidRDefault="007B336A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МО учителям необходимо планировать самообразование и повышать профессиональное  мастерство, путем участия в мероприятиях различного уровня. Учителя  МО активные участники конкурсов, форумов и других мероприятий различного уровня.</w:t>
      </w:r>
    </w:p>
    <w:p w:rsidR="00B37853" w:rsidRPr="00FC1FD1" w:rsidRDefault="00B37853" w:rsidP="00B3785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решена пятая задача МО:</w:t>
      </w:r>
    </w:p>
    <w:p w:rsidR="00FD10BE" w:rsidRPr="00FC1FD1" w:rsidRDefault="00FD10BE" w:rsidP="00B37853">
      <w:pPr>
        <w:numPr>
          <w:ilvl w:val="0"/>
          <w:numId w:val="13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повышением профессионального мастерства через самообразование.</w:t>
      </w:r>
    </w:p>
    <w:p w:rsidR="00124C6D" w:rsidRPr="00077563" w:rsidRDefault="00FD10BE" w:rsidP="0007756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работу учителей ШМО можно считать удовлетворительной. Цель и задачи МО выполнены с некоторыми недоработками. План работы МО выполнен полностью. Проблем по работе МО не наблюдалось. </w:t>
      </w:r>
    </w:p>
    <w:p w:rsidR="00124C6D" w:rsidRDefault="00124C6D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Следует отметить наиболее удачные моменты в работе ШМО:</w:t>
      </w:r>
    </w:p>
    <w:p w:rsidR="00FD10BE" w:rsidRPr="00FC1FD1" w:rsidRDefault="00FD10BE" w:rsidP="00B37853">
      <w:pPr>
        <w:numPr>
          <w:ilvl w:val="0"/>
          <w:numId w:val="14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победителей и призеров в городских</w:t>
      </w:r>
      <w:r w:rsidR="00D0531D"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региональных </w:t>
      </w: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 и соревнованиях.</w:t>
      </w: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анализа работы ШМО задачи на 20</w:t>
      </w:r>
      <w:r w:rsidR="00DB1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DB15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8B368F"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 следующие:</w:t>
      </w:r>
    </w:p>
    <w:p w:rsidR="00FD10BE" w:rsidRPr="00FC1FD1" w:rsidRDefault="00FD10BE" w:rsidP="00B37853">
      <w:pPr>
        <w:tabs>
          <w:tab w:val="left" w:pos="3510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качества проведения учебных, тренировочных занятий на основе внедрения новых здоровье сберегающих технологий и совершенствование уже апробированных.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Повышением учебной мотивации </w:t>
      </w:r>
      <w:proofErr w:type="gram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прогрессивные формы обучения.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оптимального развития присущих школьникам творческих и физических качеств и способностей, уровня </w:t>
      </w:r>
      <w:proofErr w:type="spellStart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фонда  умений и навыков.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Совершенствованием форм работы с одаренными детьми с целью получения максимального результата.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технологии разработать индивидуальный план работы над повышением качества успеваемости учащихся на уроках технологии</w:t>
      </w:r>
    </w:p>
    <w:p w:rsidR="00FD10BE" w:rsidRPr="00FC1FD1" w:rsidRDefault="00FD10BE" w:rsidP="00B37853">
      <w:pPr>
        <w:numPr>
          <w:ilvl w:val="0"/>
          <w:numId w:val="15"/>
        </w:num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профессионального мастерства через самообразование.</w:t>
      </w:r>
    </w:p>
    <w:p w:rsidR="00FD10BE" w:rsidRPr="00FC1FD1" w:rsidRDefault="00FD10BE" w:rsidP="00B37853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в практику работы ШМО:</w:t>
      </w:r>
    </w:p>
    <w:p w:rsidR="00FD10BE" w:rsidRPr="00FC1FD1" w:rsidRDefault="00FD10BE" w:rsidP="00B37853">
      <w:pPr>
        <w:numPr>
          <w:ilvl w:val="0"/>
          <w:numId w:val="16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открытых уроков учителей школ города и изучение методических рекомендаций с целью применения новых технологий на уроках.</w:t>
      </w:r>
    </w:p>
    <w:sectPr w:rsidR="00FD10BE" w:rsidRPr="00FC1FD1" w:rsidSect="00A12A3C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C7" w:rsidRDefault="003C4FC7" w:rsidP="00F37EA1">
      <w:pPr>
        <w:spacing w:after="0" w:line="240" w:lineRule="auto"/>
      </w:pPr>
      <w:r>
        <w:separator/>
      </w:r>
    </w:p>
  </w:endnote>
  <w:endnote w:type="continuationSeparator" w:id="0">
    <w:p w:rsidR="003C4FC7" w:rsidRDefault="003C4FC7" w:rsidP="00F3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ndardPost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C7" w:rsidRDefault="003C4FC7" w:rsidP="00F37EA1">
      <w:pPr>
        <w:spacing w:after="0" w:line="240" w:lineRule="auto"/>
      </w:pPr>
      <w:r>
        <w:separator/>
      </w:r>
    </w:p>
  </w:footnote>
  <w:footnote w:type="continuationSeparator" w:id="0">
    <w:p w:rsidR="003C4FC7" w:rsidRDefault="003C4FC7" w:rsidP="00F3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6D1"/>
    <w:multiLevelType w:val="hybridMultilevel"/>
    <w:tmpl w:val="40626B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  <w:rPr>
        <w:rFonts w:cs="Times New Roman"/>
      </w:rPr>
    </w:lvl>
  </w:abstractNum>
  <w:abstractNum w:abstractNumId="1">
    <w:nsid w:val="0A9808D3"/>
    <w:multiLevelType w:val="hybridMultilevel"/>
    <w:tmpl w:val="64E05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0291AC5"/>
    <w:multiLevelType w:val="hybridMultilevel"/>
    <w:tmpl w:val="6694C1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67D8F"/>
    <w:multiLevelType w:val="hybridMultilevel"/>
    <w:tmpl w:val="4C247C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03609D"/>
    <w:multiLevelType w:val="hybridMultilevel"/>
    <w:tmpl w:val="49FA83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5">
    <w:nsid w:val="29590560"/>
    <w:multiLevelType w:val="hybridMultilevel"/>
    <w:tmpl w:val="D9345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833634"/>
    <w:multiLevelType w:val="hybridMultilevel"/>
    <w:tmpl w:val="32E4C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17BC9"/>
    <w:multiLevelType w:val="hybridMultilevel"/>
    <w:tmpl w:val="5616E0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38512D83"/>
    <w:multiLevelType w:val="hybridMultilevel"/>
    <w:tmpl w:val="539E44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4257146"/>
    <w:multiLevelType w:val="hybridMultilevel"/>
    <w:tmpl w:val="D1F8CF4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8400FFF"/>
    <w:multiLevelType w:val="hybridMultilevel"/>
    <w:tmpl w:val="FDD44054"/>
    <w:lvl w:ilvl="0" w:tplc="08783516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9B76E4"/>
    <w:multiLevelType w:val="hybridMultilevel"/>
    <w:tmpl w:val="CC9AE0C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FCF4293"/>
    <w:multiLevelType w:val="hybridMultilevel"/>
    <w:tmpl w:val="A59A80F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801"/>
    <w:rsid w:val="00017C4A"/>
    <w:rsid w:val="00025FBB"/>
    <w:rsid w:val="00035FC7"/>
    <w:rsid w:val="00036F28"/>
    <w:rsid w:val="0004304C"/>
    <w:rsid w:val="00044396"/>
    <w:rsid w:val="00047679"/>
    <w:rsid w:val="00073DB1"/>
    <w:rsid w:val="00077563"/>
    <w:rsid w:val="00077EB7"/>
    <w:rsid w:val="00094BE1"/>
    <w:rsid w:val="000B03E5"/>
    <w:rsid w:val="000D1341"/>
    <w:rsid w:val="000D1CAC"/>
    <w:rsid w:val="000D41FF"/>
    <w:rsid w:val="000E1AB3"/>
    <w:rsid w:val="000E41AC"/>
    <w:rsid w:val="000F2315"/>
    <w:rsid w:val="000F7AEE"/>
    <w:rsid w:val="0011366D"/>
    <w:rsid w:val="00124C6D"/>
    <w:rsid w:val="001321BE"/>
    <w:rsid w:val="00146CDC"/>
    <w:rsid w:val="00146EBD"/>
    <w:rsid w:val="00154D40"/>
    <w:rsid w:val="00170263"/>
    <w:rsid w:val="001760C9"/>
    <w:rsid w:val="00177CC5"/>
    <w:rsid w:val="00182979"/>
    <w:rsid w:val="001955AC"/>
    <w:rsid w:val="001A17CD"/>
    <w:rsid w:val="001B369B"/>
    <w:rsid w:val="001C07DA"/>
    <w:rsid w:val="001F593C"/>
    <w:rsid w:val="00212215"/>
    <w:rsid w:val="00225418"/>
    <w:rsid w:val="002411E8"/>
    <w:rsid w:val="00252D0D"/>
    <w:rsid w:val="002540AE"/>
    <w:rsid w:val="002711C0"/>
    <w:rsid w:val="002812B4"/>
    <w:rsid w:val="002822A6"/>
    <w:rsid w:val="002972A8"/>
    <w:rsid w:val="002B01C1"/>
    <w:rsid w:val="002F7615"/>
    <w:rsid w:val="0030230D"/>
    <w:rsid w:val="003027E3"/>
    <w:rsid w:val="00307C03"/>
    <w:rsid w:val="003273DE"/>
    <w:rsid w:val="00333F37"/>
    <w:rsid w:val="0036032A"/>
    <w:rsid w:val="00382812"/>
    <w:rsid w:val="00385FC2"/>
    <w:rsid w:val="003939D7"/>
    <w:rsid w:val="003A5C36"/>
    <w:rsid w:val="003A7AAC"/>
    <w:rsid w:val="003C0939"/>
    <w:rsid w:val="003C4FC7"/>
    <w:rsid w:val="003D52DC"/>
    <w:rsid w:val="003D6266"/>
    <w:rsid w:val="003F30E1"/>
    <w:rsid w:val="004058D7"/>
    <w:rsid w:val="00425152"/>
    <w:rsid w:val="00442F0D"/>
    <w:rsid w:val="004647EF"/>
    <w:rsid w:val="004802F6"/>
    <w:rsid w:val="0048361F"/>
    <w:rsid w:val="0049118F"/>
    <w:rsid w:val="00494D1B"/>
    <w:rsid w:val="004B5C2B"/>
    <w:rsid w:val="004C5C0D"/>
    <w:rsid w:val="004F2AE4"/>
    <w:rsid w:val="005023FE"/>
    <w:rsid w:val="005246BA"/>
    <w:rsid w:val="005668AC"/>
    <w:rsid w:val="00577983"/>
    <w:rsid w:val="005A45ED"/>
    <w:rsid w:val="005A6253"/>
    <w:rsid w:val="005B2BC4"/>
    <w:rsid w:val="005B47AE"/>
    <w:rsid w:val="005D42BA"/>
    <w:rsid w:val="005D665B"/>
    <w:rsid w:val="005E4887"/>
    <w:rsid w:val="005E564A"/>
    <w:rsid w:val="005E640E"/>
    <w:rsid w:val="005F5436"/>
    <w:rsid w:val="0060431B"/>
    <w:rsid w:val="0061569E"/>
    <w:rsid w:val="006229AE"/>
    <w:rsid w:val="00630AF4"/>
    <w:rsid w:val="00641C08"/>
    <w:rsid w:val="00643C4A"/>
    <w:rsid w:val="00652D1E"/>
    <w:rsid w:val="00653169"/>
    <w:rsid w:val="006647E2"/>
    <w:rsid w:val="0068120B"/>
    <w:rsid w:val="006A23E1"/>
    <w:rsid w:val="006A41DD"/>
    <w:rsid w:val="006B3E74"/>
    <w:rsid w:val="006C0B17"/>
    <w:rsid w:val="006F4E43"/>
    <w:rsid w:val="007226A9"/>
    <w:rsid w:val="00723DBA"/>
    <w:rsid w:val="00725542"/>
    <w:rsid w:val="00733536"/>
    <w:rsid w:val="007336FE"/>
    <w:rsid w:val="00751A5E"/>
    <w:rsid w:val="00761AC5"/>
    <w:rsid w:val="00763B4B"/>
    <w:rsid w:val="00770790"/>
    <w:rsid w:val="007761BB"/>
    <w:rsid w:val="00784F32"/>
    <w:rsid w:val="007932F2"/>
    <w:rsid w:val="007A59C1"/>
    <w:rsid w:val="007B336A"/>
    <w:rsid w:val="007B6F92"/>
    <w:rsid w:val="00822FD9"/>
    <w:rsid w:val="008328AF"/>
    <w:rsid w:val="008427A1"/>
    <w:rsid w:val="008637E3"/>
    <w:rsid w:val="00873352"/>
    <w:rsid w:val="0087339A"/>
    <w:rsid w:val="008744CF"/>
    <w:rsid w:val="008758FE"/>
    <w:rsid w:val="008A45C5"/>
    <w:rsid w:val="008B2A71"/>
    <w:rsid w:val="008B368F"/>
    <w:rsid w:val="008C2B21"/>
    <w:rsid w:val="008C380A"/>
    <w:rsid w:val="008C76F2"/>
    <w:rsid w:val="008D0067"/>
    <w:rsid w:val="008D188A"/>
    <w:rsid w:val="008D2549"/>
    <w:rsid w:val="008F033D"/>
    <w:rsid w:val="008F416B"/>
    <w:rsid w:val="00923B21"/>
    <w:rsid w:val="00937B55"/>
    <w:rsid w:val="0094082A"/>
    <w:rsid w:val="00941C1F"/>
    <w:rsid w:val="009667B0"/>
    <w:rsid w:val="00972CC0"/>
    <w:rsid w:val="00974D37"/>
    <w:rsid w:val="00982482"/>
    <w:rsid w:val="00984D22"/>
    <w:rsid w:val="00985A57"/>
    <w:rsid w:val="00995F91"/>
    <w:rsid w:val="009A1DFC"/>
    <w:rsid w:val="009A57C2"/>
    <w:rsid w:val="009A582A"/>
    <w:rsid w:val="009B362D"/>
    <w:rsid w:val="009B5E7E"/>
    <w:rsid w:val="009C0AC4"/>
    <w:rsid w:val="009C23DD"/>
    <w:rsid w:val="009D5A07"/>
    <w:rsid w:val="009F33C3"/>
    <w:rsid w:val="009F4137"/>
    <w:rsid w:val="00A12A3C"/>
    <w:rsid w:val="00A627F8"/>
    <w:rsid w:val="00A63F3A"/>
    <w:rsid w:val="00A76147"/>
    <w:rsid w:val="00A766AF"/>
    <w:rsid w:val="00A7798E"/>
    <w:rsid w:val="00A91395"/>
    <w:rsid w:val="00AA3852"/>
    <w:rsid w:val="00AD25F2"/>
    <w:rsid w:val="00AD561C"/>
    <w:rsid w:val="00AD79A5"/>
    <w:rsid w:val="00AE3EB0"/>
    <w:rsid w:val="00B002F6"/>
    <w:rsid w:val="00B05115"/>
    <w:rsid w:val="00B23E59"/>
    <w:rsid w:val="00B37853"/>
    <w:rsid w:val="00B463CF"/>
    <w:rsid w:val="00B523EA"/>
    <w:rsid w:val="00B6716E"/>
    <w:rsid w:val="00BA0B92"/>
    <w:rsid w:val="00BA3105"/>
    <w:rsid w:val="00BB1B66"/>
    <w:rsid w:val="00BC1248"/>
    <w:rsid w:val="00BC5EC5"/>
    <w:rsid w:val="00BE702F"/>
    <w:rsid w:val="00BF478D"/>
    <w:rsid w:val="00C0379F"/>
    <w:rsid w:val="00C076E0"/>
    <w:rsid w:val="00C133E8"/>
    <w:rsid w:val="00C1606A"/>
    <w:rsid w:val="00C17AA0"/>
    <w:rsid w:val="00C210AD"/>
    <w:rsid w:val="00C3034C"/>
    <w:rsid w:val="00C326C2"/>
    <w:rsid w:val="00C35804"/>
    <w:rsid w:val="00C5243F"/>
    <w:rsid w:val="00C56D0E"/>
    <w:rsid w:val="00C64561"/>
    <w:rsid w:val="00C7417B"/>
    <w:rsid w:val="00C7613E"/>
    <w:rsid w:val="00C8778A"/>
    <w:rsid w:val="00C87801"/>
    <w:rsid w:val="00CA4161"/>
    <w:rsid w:val="00CD0779"/>
    <w:rsid w:val="00CE725E"/>
    <w:rsid w:val="00D0531D"/>
    <w:rsid w:val="00D32700"/>
    <w:rsid w:val="00D56B7B"/>
    <w:rsid w:val="00D66388"/>
    <w:rsid w:val="00D744A8"/>
    <w:rsid w:val="00DB1590"/>
    <w:rsid w:val="00DB3202"/>
    <w:rsid w:val="00DB7A2C"/>
    <w:rsid w:val="00DC4B03"/>
    <w:rsid w:val="00DD0896"/>
    <w:rsid w:val="00DD24FD"/>
    <w:rsid w:val="00DD56C8"/>
    <w:rsid w:val="00E253FA"/>
    <w:rsid w:val="00E3458C"/>
    <w:rsid w:val="00E46864"/>
    <w:rsid w:val="00E560B6"/>
    <w:rsid w:val="00E75D4E"/>
    <w:rsid w:val="00E93DB4"/>
    <w:rsid w:val="00EB0FFB"/>
    <w:rsid w:val="00ED2290"/>
    <w:rsid w:val="00EF5ACE"/>
    <w:rsid w:val="00F221AC"/>
    <w:rsid w:val="00F3617D"/>
    <w:rsid w:val="00F37EA1"/>
    <w:rsid w:val="00F549CF"/>
    <w:rsid w:val="00F809FD"/>
    <w:rsid w:val="00F90AED"/>
    <w:rsid w:val="00FC1FD1"/>
    <w:rsid w:val="00FD10BE"/>
    <w:rsid w:val="00FD145F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66"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</w:rPr>
  </w:style>
  <w:style w:type="paragraph" w:styleId="a5">
    <w:name w:val="List Paragraph"/>
    <w:basedOn w:val="a"/>
    <w:uiPriority w:val="34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1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33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336A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336A"/>
  </w:style>
  <w:style w:type="paragraph" w:styleId="a3">
    <w:name w:val="Title"/>
    <w:basedOn w:val="a"/>
    <w:link w:val="a4"/>
    <w:uiPriority w:val="99"/>
    <w:qFormat/>
    <w:rsid w:val="007B336A"/>
    <w:pPr>
      <w:spacing w:after="0" w:line="312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B336A"/>
    <w:rPr>
      <w:rFonts w:ascii="Times New Roman" w:eastAsia="Times New Roman" w:hAnsi="Times New Roman" w:cs="Times New Roman"/>
      <w:b/>
      <w:bCs/>
      <w:sz w:val="48"/>
      <w:szCs w:val="48"/>
      <w:u w:val="single"/>
      <w:lang w:val="x-none" w:eastAsia="x-none"/>
    </w:rPr>
  </w:style>
  <w:style w:type="paragraph" w:styleId="a5">
    <w:name w:val="List Paragraph"/>
    <w:basedOn w:val="a"/>
    <w:uiPriority w:val="99"/>
    <w:qFormat/>
    <w:rsid w:val="007B336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FR3">
    <w:name w:val="FR3"/>
    <w:uiPriority w:val="99"/>
    <w:rsid w:val="007B336A"/>
    <w:pPr>
      <w:widowControl w:val="0"/>
      <w:autoSpaceDE w:val="0"/>
      <w:autoSpaceDN w:val="0"/>
      <w:adjustRightInd w:val="0"/>
      <w:spacing w:after="0" w:line="360" w:lineRule="auto"/>
      <w:ind w:left="40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6">
    <w:name w:val="Диссертация"/>
    <w:basedOn w:val="a"/>
    <w:uiPriority w:val="99"/>
    <w:rsid w:val="007B336A"/>
    <w:pPr>
      <w:spacing w:after="0"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7B33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99"/>
    <w:rsid w:val="007B336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B336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uiPriority w:val="39"/>
    <w:rsid w:val="007B33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A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EA1"/>
  </w:style>
  <w:style w:type="paragraph" w:styleId="ab">
    <w:name w:val="footer"/>
    <w:basedOn w:val="a"/>
    <w:link w:val="ac"/>
    <w:uiPriority w:val="99"/>
    <w:unhideWhenUsed/>
    <w:rsid w:val="00F37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EA1"/>
  </w:style>
  <w:style w:type="character" w:styleId="ad">
    <w:name w:val="Hyperlink"/>
    <w:basedOn w:val="a0"/>
    <w:uiPriority w:val="99"/>
    <w:semiHidden/>
    <w:unhideWhenUsed/>
    <w:rsid w:val="00630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83A47-E5CE-49F0-BF87-9584AC02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116</cp:revision>
  <cp:lastPrinted>2022-08-31T08:52:00Z</cp:lastPrinted>
  <dcterms:created xsi:type="dcterms:W3CDTF">2018-07-06T04:49:00Z</dcterms:created>
  <dcterms:modified xsi:type="dcterms:W3CDTF">2023-09-25T05:30:00Z</dcterms:modified>
</cp:coreProperties>
</file>