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67" w:rsidRDefault="001F2E13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FF2867" w:rsidRDefault="001F2E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«Средняя общеобразовательная школа № 87» </w:t>
      </w:r>
    </w:p>
    <w:p w:rsidR="00FF2867" w:rsidRDefault="00FF2867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page" w:horzAnchor="margin" w:tblpY="2283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3371"/>
        <w:gridCol w:w="3866"/>
      </w:tblGrid>
      <w:tr w:rsidR="00FF2867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67" w:rsidRDefault="001F2E13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____________/____________/</w:t>
            </w:r>
          </w:p>
          <w:p w:rsidR="00FF2867" w:rsidRDefault="001F2E13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 xml:space="preserve">»     </w:t>
            </w:r>
            <w:r w:rsidR="00483384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 xml:space="preserve">  2017г.</w:t>
            </w:r>
          </w:p>
          <w:p w:rsidR="00FF2867" w:rsidRDefault="00FF286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67" w:rsidRDefault="001F2E13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FF2867" w:rsidRDefault="001F2E13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 МБОУ «СОШ № 87 »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____________/ </w:t>
            </w:r>
            <w:r>
              <w:rPr>
                <w:sz w:val="20"/>
                <w:szCs w:val="20"/>
                <w:u w:val="single"/>
              </w:rPr>
              <w:t>Л.В. Бобкова</w:t>
            </w:r>
          </w:p>
          <w:p w:rsidR="00FF2867" w:rsidRDefault="001F2E13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«</w:t>
            </w:r>
            <w:r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>»</w:t>
            </w:r>
            <w:r w:rsidR="00483384">
              <w:rPr>
                <w:sz w:val="20"/>
                <w:szCs w:val="20"/>
                <w:u w:val="single"/>
              </w:rPr>
              <w:t xml:space="preserve"> ноября</w:t>
            </w:r>
            <w:r>
              <w:rPr>
                <w:sz w:val="20"/>
                <w:szCs w:val="20"/>
              </w:rPr>
              <w:t>2017 г.</w:t>
            </w:r>
          </w:p>
          <w:p w:rsidR="00FF2867" w:rsidRDefault="00FF286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67" w:rsidRDefault="001F2E13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МБОУ «СОШ № 87 »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</w:t>
            </w:r>
            <w:r>
              <w:rPr>
                <w:sz w:val="20"/>
                <w:szCs w:val="20"/>
                <w:u w:val="single"/>
              </w:rPr>
              <w:t>Н.А. Гук</w:t>
            </w:r>
            <w:r>
              <w:rPr>
                <w:sz w:val="20"/>
                <w:szCs w:val="20"/>
              </w:rPr>
              <w:t>___</w:t>
            </w:r>
          </w:p>
          <w:p w:rsidR="00FF2867" w:rsidRDefault="001F2E13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  <w:u w:val="single"/>
              </w:rPr>
              <w:t>194</w:t>
            </w:r>
            <w:r>
              <w:rPr>
                <w:sz w:val="20"/>
                <w:szCs w:val="20"/>
              </w:rPr>
              <w:t xml:space="preserve"> </w:t>
            </w:r>
          </w:p>
          <w:p w:rsidR="00FF2867" w:rsidRDefault="001F2E1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«28» </w:t>
            </w:r>
            <w:r w:rsidR="00483384">
              <w:rPr>
                <w:sz w:val="20"/>
                <w:szCs w:val="20"/>
                <w:u w:val="single"/>
              </w:rPr>
              <w:t>ноября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2017г.</w:t>
            </w:r>
          </w:p>
          <w:p w:rsidR="00FF2867" w:rsidRDefault="00FF286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F2867" w:rsidRDefault="00FF2867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FF2867" w:rsidRDefault="00FF2867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FF2867" w:rsidRDefault="00FF2867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FF2867" w:rsidRDefault="001F2E13">
      <w:pPr>
        <w:widowControl w:val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Рабочая программа</w:t>
      </w:r>
    </w:p>
    <w:p w:rsidR="00FF2867" w:rsidRDefault="001F2E13">
      <w:pPr>
        <w:widowControl w:val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по внеурочной деятельности</w:t>
      </w:r>
    </w:p>
    <w:p w:rsidR="00FF2867" w:rsidRDefault="001F2E13">
      <w:pPr>
        <w:widowControl w:val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«Мир детской книги»</w:t>
      </w:r>
    </w:p>
    <w:p w:rsidR="00FF2867" w:rsidRDefault="001F2E1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  4 года</w:t>
      </w:r>
    </w:p>
    <w:p w:rsidR="00FF2867" w:rsidRDefault="00FF2867">
      <w:pPr>
        <w:widowControl w:val="0"/>
        <w:tabs>
          <w:tab w:val="left" w:pos="9288"/>
        </w:tabs>
        <w:jc w:val="center"/>
        <w:rPr>
          <w:rFonts w:eastAsia="Arial Unicode MS"/>
          <w:sz w:val="28"/>
          <w:szCs w:val="28"/>
        </w:rPr>
      </w:pP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1F2E1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Составитель: </w:t>
      </w:r>
    </w:p>
    <w:p w:rsidR="00FF2867" w:rsidRDefault="001F2E13">
      <w:pPr>
        <w:widowControl w:val="0"/>
        <w:tabs>
          <w:tab w:val="left" w:pos="9288"/>
        </w:tabs>
        <w:jc w:val="right"/>
        <w:rPr>
          <w:rFonts w:eastAsia="Arial Unicode MS"/>
          <w:i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РодькинаЕ.А., </w:t>
      </w:r>
    </w:p>
    <w:p w:rsidR="00FF2867" w:rsidRDefault="001F2E13">
      <w:pPr>
        <w:widowControl w:val="0"/>
        <w:tabs>
          <w:tab w:val="left" w:pos="9288"/>
        </w:tabs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>учитель начальных классов</w:t>
      </w: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FF2867">
      <w:pPr>
        <w:jc w:val="center"/>
        <w:rPr>
          <w:rFonts w:eastAsia="Calibri"/>
          <w:sz w:val="28"/>
          <w:szCs w:val="28"/>
        </w:rPr>
      </w:pPr>
    </w:p>
    <w:p w:rsidR="00FF2867" w:rsidRDefault="00FF2867">
      <w:pPr>
        <w:widowControl w:val="0"/>
        <w:jc w:val="center"/>
        <w:rPr>
          <w:rFonts w:eastAsia="Arial Unicode MS"/>
          <w:sz w:val="28"/>
        </w:rPr>
      </w:pPr>
    </w:p>
    <w:p w:rsidR="00FF2867" w:rsidRDefault="00FF2867">
      <w:pPr>
        <w:widowControl w:val="0"/>
        <w:jc w:val="center"/>
        <w:rPr>
          <w:rFonts w:eastAsia="Arial Unicode MS"/>
          <w:sz w:val="28"/>
        </w:rPr>
      </w:pPr>
    </w:p>
    <w:p w:rsidR="00FF2867" w:rsidRDefault="00FF2867">
      <w:pPr>
        <w:widowControl w:val="0"/>
        <w:jc w:val="center"/>
        <w:rPr>
          <w:rFonts w:eastAsia="Arial Unicode MS"/>
          <w:sz w:val="28"/>
        </w:rPr>
      </w:pPr>
    </w:p>
    <w:p w:rsidR="00FF2867" w:rsidRDefault="00FF2867">
      <w:pPr>
        <w:widowControl w:val="0"/>
        <w:jc w:val="center"/>
        <w:rPr>
          <w:rFonts w:eastAsia="Arial Unicode MS"/>
          <w:sz w:val="28"/>
        </w:rPr>
      </w:pPr>
    </w:p>
    <w:p w:rsidR="00FF2867" w:rsidRDefault="00FF2867">
      <w:pPr>
        <w:widowControl w:val="0"/>
        <w:rPr>
          <w:rFonts w:eastAsia="Arial Unicode MS"/>
          <w:sz w:val="28"/>
        </w:rPr>
      </w:pPr>
    </w:p>
    <w:p w:rsidR="00FF2867" w:rsidRDefault="00FF2867">
      <w:pPr>
        <w:widowControl w:val="0"/>
        <w:jc w:val="center"/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FF2867">
      <w:pPr>
        <w:widowControl w:val="0"/>
        <w:tabs>
          <w:tab w:val="left" w:pos="3504"/>
        </w:tabs>
        <w:rPr>
          <w:rFonts w:eastAsia="Arial Unicode MS"/>
          <w:sz w:val="28"/>
        </w:rPr>
      </w:pPr>
    </w:p>
    <w:p w:rsidR="00FF2867" w:rsidRDefault="001F2E13">
      <w:pPr>
        <w:widowControl w:val="0"/>
        <w:jc w:val="center"/>
        <w:rPr>
          <w:rFonts w:eastAsia="Arial Unicode MS"/>
        </w:rPr>
      </w:pPr>
      <w:r>
        <w:rPr>
          <w:rFonts w:eastAsia="Arial Unicode MS"/>
          <w:sz w:val="28"/>
        </w:rPr>
        <w:t xml:space="preserve">г. Северск </w:t>
      </w:r>
    </w:p>
    <w:p w:rsidR="00FF2867" w:rsidRDefault="00FF2867"/>
    <w:p w:rsidR="00FF2867" w:rsidRDefault="00FF2867"/>
    <w:p w:rsidR="00FF2867" w:rsidRDefault="00FF2867"/>
    <w:p w:rsidR="00FF2867" w:rsidRDefault="00FF2867"/>
    <w:p w:rsidR="00FF2867" w:rsidRDefault="001F2E13">
      <w:pPr>
        <w:widowControl w:val="0"/>
        <w:tabs>
          <w:tab w:val="left" w:pos="3570"/>
          <w:tab w:val="center" w:pos="52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Пояснительная записка</w:t>
      </w:r>
    </w:p>
    <w:p w:rsidR="00FF2867" w:rsidRDefault="00FF2867">
      <w:pPr>
        <w:widowControl w:val="0"/>
        <w:tabs>
          <w:tab w:val="left" w:pos="3570"/>
          <w:tab w:val="center" w:pos="5233"/>
        </w:tabs>
        <w:jc w:val="center"/>
        <w:rPr>
          <w:b/>
          <w:sz w:val="28"/>
          <w:szCs w:val="28"/>
        </w:rPr>
      </w:pPr>
    </w:p>
    <w:p w:rsidR="00FF2867" w:rsidRDefault="001F2E13">
      <w:pPr>
        <w:widowControl w:val="0"/>
        <w:tabs>
          <w:tab w:val="left" w:pos="3570"/>
          <w:tab w:val="center" w:pos="5233"/>
        </w:tabs>
        <w:jc w:val="both"/>
        <w:rPr>
          <w:b/>
          <w:sz w:val="28"/>
          <w:szCs w:val="28"/>
        </w:rPr>
      </w:pPr>
      <w:r>
        <w:rPr>
          <w:rFonts w:eastAsia="Calibri"/>
          <w:b/>
        </w:rPr>
        <w:t xml:space="preserve">Рабочая программа курса </w:t>
      </w:r>
      <w:r>
        <w:rPr>
          <w:rFonts w:eastAsia="Calibri"/>
        </w:rPr>
        <w:t xml:space="preserve">внеурочной деятельности </w:t>
      </w:r>
      <w:r>
        <w:t xml:space="preserve">«Мир детской книги» </w:t>
      </w:r>
      <w:r>
        <w:rPr>
          <w:rFonts w:eastAsia="Calibri"/>
        </w:rPr>
        <w:t>для обучающихся 1-4 классов разработана в соответствии с:</w:t>
      </w:r>
    </w:p>
    <w:p w:rsidR="00FF2867" w:rsidRDefault="001F2E13">
      <w:pPr>
        <w:widowControl w:val="0"/>
        <w:numPr>
          <w:ilvl w:val="0"/>
          <w:numId w:val="30"/>
        </w:numPr>
        <w:spacing w:before="24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Федеральным законом от 29.12.2012 № 273-Ф3 «Об образовании в Российской Федерации» (вступивший в силу 1 сентября 2013 года) п.3.6 ст.28., ФГОС НОО ст.19.5; </w:t>
      </w:r>
    </w:p>
    <w:p w:rsidR="00FF2867" w:rsidRDefault="001F2E13">
      <w:pPr>
        <w:widowControl w:val="0"/>
        <w:numPr>
          <w:ilvl w:val="0"/>
          <w:numId w:val="30"/>
        </w:numPr>
        <w:spacing w:before="24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положением о рабочей программе </w:t>
      </w:r>
      <w:r>
        <w:rPr>
          <w:bCs/>
        </w:rPr>
        <w:t>внеурочной</w:t>
      </w:r>
      <w:r>
        <w:rPr>
          <w:bCs/>
        </w:rPr>
        <w:t xml:space="preserve"> деятельности </w:t>
      </w:r>
      <w:r>
        <w:rPr>
          <w:rFonts w:eastAsia="Calibri"/>
          <w:lang w:eastAsia="en-US"/>
        </w:rPr>
        <w:t xml:space="preserve">МБОУ «СОШ №87»; </w:t>
      </w:r>
    </w:p>
    <w:p w:rsidR="00FF2867" w:rsidRDefault="001F2E13">
      <w:pPr>
        <w:widowControl w:val="0"/>
        <w:numPr>
          <w:ilvl w:val="0"/>
          <w:numId w:val="30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учебным планом МБОУ «СОШ №87»</w:t>
      </w:r>
    </w:p>
    <w:p w:rsidR="00FF2867" w:rsidRDefault="00FF2867">
      <w:pPr>
        <w:widowControl w:val="0"/>
        <w:spacing w:line="276" w:lineRule="auto"/>
        <w:ind w:left="360"/>
        <w:jc w:val="both"/>
      </w:pPr>
    </w:p>
    <w:p w:rsidR="00FF2867" w:rsidRDefault="001F2E13">
      <w:pPr>
        <w:widowControl w:val="0"/>
        <w:spacing w:line="276" w:lineRule="auto"/>
        <w:jc w:val="both"/>
        <w:rPr>
          <w:rFonts w:eastAsia="Calibri"/>
          <w:lang w:eastAsia="en-US"/>
        </w:rPr>
      </w:pPr>
      <w:r>
        <w:t>Рабочая программа курса внеурочной деятельности «Мир детской книги» осуществляется в условиях организации внеурочной деятельности ФГОС ООО и предназначена в качестве курса по выбору общеинтеллек</w:t>
      </w:r>
      <w:r>
        <w:t>туального направления для обучающихся 1-4 классов.</w:t>
      </w:r>
      <w:r>
        <w:br/>
      </w:r>
      <w:r>
        <w:rPr>
          <w:color w:val="343535"/>
        </w:rPr>
        <w:t>Программа является естественным дополнением начального курса литературного чтения и русского языка в школе.</w:t>
      </w:r>
      <w:r>
        <w:t xml:space="preserve"> </w:t>
      </w:r>
      <w:r>
        <w:rPr>
          <w:color w:val="191919"/>
        </w:rPr>
        <w:t>Преемственность программы позволяет от класса к классу проводить системную работу по духовно-нрав</w:t>
      </w:r>
      <w:r>
        <w:rPr>
          <w:color w:val="191919"/>
        </w:rPr>
        <w:t>ственному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FF2867" w:rsidRDefault="001F2E13">
      <w:pPr>
        <w:widowControl w:val="0"/>
        <w:spacing w:line="276" w:lineRule="auto"/>
        <w:jc w:val="both"/>
        <w:rPr>
          <w:color w:val="191919"/>
        </w:rPr>
      </w:pPr>
      <w:r>
        <w:rPr>
          <w:bCs/>
        </w:rPr>
        <w:t xml:space="preserve">Программа </w:t>
      </w:r>
      <w:r>
        <w:t>ори</w:t>
      </w:r>
      <w:r>
        <w:t>ентирована</w:t>
      </w:r>
      <w:r>
        <w:rPr>
          <w:rFonts w:eastAsia="Calibri"/>
        </w:rPr>
        <w:t xml:space="preserve"> </w:t>
      </w:r>
      <w:r>
        <w:t xml:space="preserve">на </w:t>
      </w:r>
      <w:r>
        <w:rPr>
          <w:color w:val="191919"/>
        </w:rPr>
        <w:t xml:space="preserve">расширение читательского пространства, реализацию дифференцированного обучения, </w:t>
      </w:r>
      <w:r>
        <w:rPr>
          <w:rFonts w:eastAsia="Calibri"/>
        </w:rPr>
        <w:t xml:space="preserve">на формирование готовности и способности обучающихся к саморазвитию и приобретению читательских умений,  на основе которых повысится  уровень  мотивации к чтению </w:t>
      </w:r>
      <w:r>
        <w:rPr>
          <w:rFonts w:eastAsia="Calibri"/>
        </w:rPr>
        <w:t xml:space="preserve">и начнёт формироваться  ценностное отношение к знаниям. </w:t>
      </w:r>
      <w:r>
        <w:rPr>
          <w:color w:val="191919"/>
        </w:rPr>
        <w:t>Занятия предусматривают решение задач творческого, эмоционального, интеллектуального развития ребёнка, а также проблем нравственно-этического воспитания. Ведь чтение для детей – это и труд, и творчест</w:t>
      </w:r>
      <w:r>
        <w:rPr>
          <w:color w:val="191919"/>
        </w:rPr>
        <w:t>во, и новые открытия, и самовоспитание, и удовольствие.</w:t>
      </w:r>
    </w:p>
    <w:p w:rsidR="00FF2867" w:rsidRDefault="001F2E13">
      <w:pPr>
        <w:widowControl w:val="0"/>
        <w:spacing w:line="276" w:lineRule="auto"/>
        <w:jc w:val="both"/>
      </w:pPr>
      <w:r>
        <w:rPr>
          <w:b/>
          <w:bCs/>
        </w:rPr>
        <w:t xml:space="preserve">Актуальность </w:t>
      </w:r>
      <w:r>
        <w:t>программы обусловлена тем, что в современное время наблюдается снижение  уровня грамотности детей,   произходит  ухудшение целого ряда характеристик чтения: дети  читают «не то» и «не так</w:t>
      </w:r>
      <w:r>
        <w:t>», как предыдущие поколения. Однако они, безусловно, читают. 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круг чтения детей и подростков, моти</w:t>
      </w:r>
      <w:r>
        <w:t>вы и стимулы чтения, предпочитаемые произведения и др. В то же время в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 Тревогу вызывае</w:t>
      </w:r>
      <w:r>
        <w:t>т и то, что сегодня в стране более тридцати процентов  взрослого населения не читает книг. Занятость взрослых, их неумение и незнание основ совместного с ребёнком чтения способствует отторжению от него, эмоциональной и интеллектуальной неразвитости личност</w:t>
      </w:r>
      <w:r>
        <w:t>и ребёнка. Проблемы чтения ныне встали в один ряд с важнейшими государственными задачами развития российской национальной культуры.</w:t>
      </w:r>
    </w:p>
    <w:p w:rsidR="00FF2867" w:rsidRDefault="001F2E13">
      <w:pPr>
        <w:widowControl w:val="0"/>
        <w:spacing w:line="276" w:lineRule="auto"/>
        <w:jc w:val="both"/>
        <w:rPr>
          <w:rFonts w:eastAsia="Calibri"/>
          <w:lang w:eastAsia="en-US"/>
        </w:rPr>
      </w:pPr>
      <w:r>
        <w:t>Как увлечь детей чтением? Особенно актуальна эта проблема в начальной школе, ведь книга, прочитанная в детстве, остаётся в п</w:t>
      </w:r>
      <w:r>
        <w:t>амяти на всю жизнь и влияет на последующее развитие человека.</w:t>
      </w:r>
    </w:p>
    <w:p w:rsidR="00FF2867" w:rsidRDefault="001F2E13">
      <w:pPr>
        <w:widowControl w:val="0"/>
        <w:spacing w:line="276" w:lineRule="auto"/>
        <w:jc w:val="both"/>
      </w:pPr>
      <w:r>
        <w:rPr>
          <w:color w:val="191919"/>
        </w:rPr>
        <w:t xml:space="preserve">Содержание программы создаёт возможность </w:t>
      </w:r>
      <w:r>
        <w:t>не только получить сумму предметных знаний, но и помогает формировать читательскую компетентность школьника, способствует</w:t>
      </w:r>
      <w:r>
        <w:rPr>
          <w:color w:val="191919"/>
        </w:rPr>
        <w:t xml:space="preserve"> воспитанию грамотного и заинтер</w:t>
      </w:r>
      <w:r>
        <w:rPr>
          <w:color w:val="191919"/>
        </w:rPr>
        <w:t>есованного читателя, готового к восприятию</w:t>
      </w:r>
      <w:r>
        <w:t xml:space="preserve"> информации из разных источников</w:t>
      </w:r>
      <w:r>
        <w:rPr>
          <w:color w:val="191919"/>
        </w:rPr>
        <w:t xml:space="preserve">. Ученик-читатель овладевает основами самостоятельной читательской деятельности. В процессе общения с книгой развивается </w:t>
      </w:r>
      <w:r>
        <w:t>способность  находить, анализировать и систематизировать</w:t>
      </w:r>
      <w:r>
        <w:t xml:space="preserve"> полученную информацию</w:t>
      </w:r>
      <w:r>
        <w:rPr>
          <w:color w:val="191919"/>
        </w:rPr>
        <w:t xml:space="preserve"> из книг и других изданий (справочных, энциклопедических)</w:t>
      </w:r>
      <w:r>
        <w:t xml:space="preserve">, делать выводы </w:t>
      </w:r>
      <w:r>
        <w:lastRenderedPageBreak/>
        <w:t>и обобщения.</w:t>
      </w:r>
    </w:p>
    <w:p w:rsidR="00FF2867" w:rsidRDefault="001F2E13">
      <w:pPr>
        <w:widowControl w:val="0"/>
        <w:spacing w:line="276" w:lineRule="auto"/>
        <w:jc w:val="both"/>
      </w:pPr>
      <w:r>
        <w:rPr>
          <w:b/>
        </w:rPr>
        <w:t>Новизна</w:t>
      </w:r>
      <w:r>
        <w:t xml:space="preserve"> программы состоит в решении проблемы организации внеурочного чтения, усиления воздействия  книги как средства познания окружающего мира, ист</w:t>
      </w:r>
      <w:r>
        <w:t>очника знаний и эмоциональных впечатлений, развивать познавательный интерес младших школьников Она составлена с учетом интересов детей и обеспечивает чтение произведений различных по содержанию и тематике. </w:t>
      </w:r>
    </w:p>
    <w:p w:rsidR="00FF2867" w:rsidRDefault="001F2E13">
      <w:pPr>
        <w:widowControl w:val="0"/>
        <w:spacing w:line="276" w:lineRule="auto"/>
        <w:jc w:val="both"/>
        <w:rPr>
          <w:rFonts w:eastAsia="Calibri"/>
          <w:lang w:eastAsia="en-US"/>
        </w:rPr>
      </w:pPr>
      <w:r>
        <w:t>Отличительными особенностями рабочей программы по</w:t>
      </w:r>
      <w:r>
        <w:t xml:space="preserve"> данному курсу являются:</w:t>
      </w:r>
    </w:p>
    <w:p w:rsidR="00FF2867" w:rsidRDefault="001F2E13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видов организации деятельности учащихся, направленные на достижение личностных, метапредметных и предметных результатов освоения учебного курса;</w:t>
      </w:r>
    </w:p>
    <w:p w:rsidR="00FF2867" w:rsidRDefault="001F2E13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реализации программы положены ценностные ориентиры и воспитательн</w:t>
      </w:r>
      <w:r>
        <w:rPr>
          <w:rFonts w:ascii="Times New Roman" w:hAnsi="Times New Roman" w:cs="Times New Roman"/>
          <w:sz w:val="24"/>
          <w:szCs w:val="24"/>
        </w:rPr>
        <w:t>ые результаты;</w:t>
      </w:r>
    </w:p>
    <w:p w:rsidR="00FF2867" w:rsidRDefault="001F2E13">
      <w:pPr>
        <w:pStyle w:val="af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планируемых результатов отслеживаются в рамках внутренней системы оценки педагогом.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«Мир детской книги» разработана с учётом современных педагогических технологий. Работа по формированию творческой личности посредством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 – групповой работы построена на основе следующих </w:t>
      </w:r>
      <w:r>
        <w:rPr>
          <w:rFonts w:ascii="Times New Roman" w:hAnsi="Times New Roman" w:cs="Times New Roman"/>
          <w:b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867" w:rsidRDefault="001F2E13">
      <w:pPr>
        <w:pStyle w:val="af7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интеграции (интегративный характер всех аспектов развития личности ребёнка младшего школьного возраста: общекультурных, социально-нравственных, интеллектуальных);</w:t>
      </w:r>
    </w:p>
    <w:p w:rsidR="00FF2867" w:rsidRDefault="001F2E13">
      <w:pPr>
        <w:pStyle w:val="af7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цело</w:t>
      </w:r>
      <w:r>
        <w:rPr>
          <w:rFonts w:ascii="Times New Roman" w:hAnsi="Times New Roman" w:cs="Times New Roman"/>
          <w:sz w:val="24"/>
          <w:szCs w:val="24"/>
        </w:rPr>
        <w:t>стности приобщения ребенка к познанию окружающего мира (ребенок познает мир – наблюдая, размышляя, сопереживая – в творческой деятельности);</w:t>
      </w:r>
    </w:p>
    <w:p w:rsidR="00FF2867" w:rsidRDefault="001F2E13">
      <w:pPr>
        <w:pStyle w:val="af7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постепенности погружения в проблему (создание проблемно-ситуативных заданий);</w:t>
      </w:r>
    </w:p>
    <w:p w:rsidR="00FF2867" w:rsidRDefault="001F2E13">
      <w:pPr>
        <w:pStyle w:val="af7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эмоционально-насыщенной тематики игровых упражнений, игр, заданий;</w:t>
      </w:r>
    </w:p>
    <w:p w:rsidR="00FF2867" w:rsidRDefault="001F2E13">
      <w:pPr>
        <w:pStyle w:val="af7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взаимного сотрудничества и доброжелательности (общение с ребенком строится на доброжелательной и доверительной основе).</w:t>
      </w:r>
    </w:p>
    <w:p w:rsidR="00FF2867" w:rsidRDefault="001F2E13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целесообразность программы объясняется</w:t>
      </w:r>
      <w:r>
        <w:rPr>
          <w:rFonts w:ascii="Times New Roman" w:hAnsi="Times New Roman" w:cs="Times New Roman"/>
          <w:sz w:val="24"/>
          <w:szCs w:val="24"/>
        </w:rPr>
        <w:t xml:space="preserve"> тем, что предлагаемые в программе педагогические средства наиболее действенны для детей младшего школьного возраста. При составлении программы учтены психолого-возрастные особенности детей данного возраста.</w:t>
      </w:r>
    </w:p>
    <w:p w:rsidR="00FF2867" w:rsidRDefault="00FF2867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F2867" w:rsidRDefault="001F2E13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eastAsia="Calibri" w:hAnsi="Times New Roman" w:cs="Times New Roman"/>
          <w:b/>
          <w:bCs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расширить читательский кругозор</w:t>
      </w:r>
      <w:r>
        <w:rPr>
          <w:rFonts w:ascii="Times New Roman" w:hAnsi="Times New Roman" w:cs="Times New Roman"/>
          <w:sz w:val="24"/>
          <w:szCs w:val="24"/>
        </w:rPr>
        <w:t xml:space="preserve"> и  словарный запас </w:t>
      </w:r>
    </w:p>
    <w:p w:rsidR="00FF2867" w:rsidRDefault="001F2E13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ru-RU"/>
        </w:rPr>
        <w:t>Задачи: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«критический предел пренебрежения чтением»;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мотивацию к чтению (читательскую активность);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привычки к целенаправленному самостоятельному выбору и чтению книг;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образовательную среду;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итывать гражданские чувства, гордость за страну и город;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социальную активность;</w:t>
      </w:r>
    </w:p>
    <w:p w:rsidR="00FF2867" w:rsidRDefault="001F2E13">
      <w:pPr>
        <w:pStyle w:val="af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возможности семьи за счет развития (возрождения) культуры семейного чтения, семейного досуга с книгой.</w:t>
      </w: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F2867" w:rsidRDefault="001F2E13">
      <w:pPr>
        <w:pStyle w:val="af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овладением самостоятельной читательской деятельностью. Учащиеся включаются в процесс общения с книгой, где развивают память, внимание и воображение, умение полно и т</w:t>
      </w:r>
      <w:r>
        <w:rPr>
          <w:rFonts w:ascii="Times New Roman" w:hAnsi="Times New Roman" w:cs="Times New Roman"/>
          <w:sz w:val="24"/>
          <w:szCs w:val="24"/>
        </w:rPr>
        <w:t>очно выражать свои мысли в устной и письменной форме, аргументировать свою точку зрения, работать в сотрудничестве (паре и группе) и т.д.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«Мир детской книги» рассчитана: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модуль «Семейное чтение» на 33 часа </w:t>
      </w:r>
      <w:r>
        <w:rPr>
          <w:rFonts w:ascii="Times New Roman" w:hAnsi="Times New Roman" w:cs="Times New Roman"/>
          <w:sz w:val="24"/>
          <w:szCs w:val="24"/>
        </w:rPr>
        <w:t xml:space="preserve">(1 час в неделю), 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модуль «Детские писатели моего города» на 34 часа (1 час в неделю),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модуль «В мире словарей» на 34 часа (1 час в неделю), 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модуль  «Читаем, думаем, спорим» на 34 часа (1 час в неделю).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проводятся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sz w:val="24"/>
          <w:szCs w:val="24"/>
        </w:rPr>
        <w:t xml:space="preserve">игр, викторин, </w:t>
      </w:r>
      <w:r>
        <w:rPr>
          <w:rFonts w:ascii="Times New Roman" w:hAnsi="Times New Roman" w:cs="Times New Roman"/>
          <w:sz w:val="24"/>
          <w:szCs w:val="24"/>
        </w:rPr>
        <w:t xml:space="preserve">конкурсов, турниры, экскурсий, диспутов, инсценировок, исследований. </w:t>
      </w:r>
    </w:p>
    <w:p w:rsidR="00FF2867" w:rsidRDefault="001F2E13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 обучающихся воспитанников будут  развиваться интеллектуальные и познавательные способности, любознательность, читательский  интерес.</w:t>
      </w:r>
    </w:p>
    <w:p w:rsidR="00FF2867" w:rsidRDefault="001F2E13">
      <w:pPr>
        <w:spacing w:line="276" w:lineRule="auto"/>
        <w:jc w:val="both"/>
      </w:pPr>
      <w:r>
        <w:t>На занятиях реализуются как предметные (предметы гуманитарного цикла), так и межпредметные связи. Программа предусматривает работу в «кругу семьи», в группах, парах и индивидуальную работу.</w:t>
      </w:r>
    </w:p>
    <w:p w:rsidR="00FF2867" w:rsidRDefault="001F2E13">
      <w:pPr>
        <w:spacing w:line="276" w:lineRule="auto"/>
        <w:jc w:val="both"/>
      </w:pPr>
      <w:r>
        <w:t>Для повышения эмоционального воздействия занятий и снижения утомля</w:t>
      </w:r>
      <w:r>
        <w:t xml:space="preserve">емости обучающихся предусмотрены разнообразные </w:t>
      </w:r>
      <w:r>
        <w:rPr>
          <w:b/>
        </w:rPr>
        <w:t>виды деятельности</w:t>
      </w:r>
      <w:r>
        <w:t>: игровая, творческая, исследовательская, проектная.</w:t>
      </w:r>
    </w:p>
    <w:p w:rsidR="00FF2867" w:rsidRDefault="001F2E13">
      <w:pPr>
        <w:spacing w:line="276" w:lineRule="auto"/>
        <w:jc w:val="both"/>
      </w:pPr>
      <w:r>
        <w:t xml:space="preserve">В ходе освоения курса внеурочной деятельности «Мир детской книги» обучающиеся </w:t>
      </w:r>
    </w:p>
    <w:p w:rsidR="00FF2867" w:rsidRDefault="001F2E13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научатся: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воспринимать чтение как источник эстетического, нр</w:t>
      </w:r>
      <w:r>
        <w:t>авственного, познавательного опыта;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читать со скоростью, позволяющей понимать смысл прочитанного;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читать (вслух</w:t>
      </w:r>
      <w:r>
        <w:t>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использовать различные виды чтения: ознакомительное, поисковое, выборочное;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выбирать нужный вид чтения в со</w:t>
      </w:r>
      <w:r>
        <w:t>ответствии с целью чтения;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ориентироваться в содержании художественного, учебного и научно</w:t>
      </w:r>
      <w:r>
        <w:noBreakHyphen/>
        <w:t>популярного текста;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понимать смысл текста (при чтении вслух и про себя, при прослушивании);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определять: главную мысль и героев произведения, тему и подтемы (</w:t>
      </w:r>
      <w:r>
        <w:t xml:space="preserve">микротемы), основные события и устанавливать их последовательность;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выбирать из текста или подбирать заголовок, соответствующий содержанию и общему смыслу текста;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отвечать на вопросы и задавать вопросы по содержанию произведения;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находить в тексте требу</w:t>
      </w:r>
      <w:r>
        <w:t>емую информацию (конкретные сведения, факты, заданные в явном виде);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использовать простейшие приёмы анализа различных видов текстов (делить текст на части, озаглавливать их;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составлять простой план;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устанавливать взаимосвязь между событиями, поступками г</w:t>
      </w:r>
      <w:r>
        <w:t>ероев, явлениями, фактам и, опираясь на содержание текста, определяющие отношение автора к герою, событию;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использовать различные формы интерпретации содержания текстов (формулировать, основываясь на тексте, простые выводы;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понимать текст, опираясь не тол</w:t>
      </w:r>
      <w:r>
        <w:t xml:space="preserve">ько на содержащуюся в нём информацию, но и на жанр, структуру, язык;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 xml:space="preserve">пояснять прямое и переносное значение слова, целенаправленно пополнять на этой основе свой активный словарный запас; 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устанавливать связи, отношения, не высказанные в тексте напрямую, на</w:t>
      </w:r>
      <w:r>
        <w:t>пример соотносить ситуацию и поступки героев, объяснять (пояснять) поступки героев, соотнося их с содержанием текста);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FF2867" w:rsidRDefault="001F2E13">
      <w:pPr>
        <w:numPr>
          <w:ilvl w:val="0"/>
          <w:numId w:val="22"/>
        </w:numPr>
        <w:tabs>
          <w:tab w:val="left" w:leader="dot" w:pos="0"/>
        </w:tabs>
        <w:spacing w:line="276" w:lineRule="auto"/>
        <w:ind w:left="567" w:hanging="283"/>
        <w:jc w:val="both"/>
      </w:pPr>
      <w:r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FF2867" w:rsidRDefault="001F2E13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iCs/>
          <w:sz w:val="24"/>
          <w:szCs w:val="24"/>
          <w:u w:val="single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  <w:lang w:val="ru-RU"/>
        </w:rPr>
        <w:t>получат возможность научиться: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предвосхищать содержание текста по заголовку и с опорой на предыдущий опыт;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выделять не только главную, но и избыточную информацию;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осмысливать эстетические и нравственные ценности художественного текста и высказывать суждение;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определять авторскую позицию</w:t>
      </w:r>
      <w:r>
        <w:rPr>
          <w:rStyle w:val="Zag11"/>
          <w:rFonts w:eastAsia="@arial unicode ms"/>
          <w:color w:val="000000"/>
        </w:rPr>
        <w:t xml:space="preserve"> и высказывать отношение к герою и его поступкам;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отмечать изменения своего эмоционального состояния в процессе чтения литературного произведения;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оформлять свою мысль в монологическое речевое высказывание небольшого объёма (повествование, описание, рассуж</w:t>
      </w:r>
      <w:r>
        <w:rPr>
          <w:rStyle w:val="Zag11"/>
          <w:rFonts w:eastAsia="@arial unicode ms"/>
          <w:color w:val="000000"/>
        </w:rPr>
        <w:t>дение), с опорой на авторский текст, по предложенной теме или отвечая на вопрос;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FF2867" w:rsidRDefault="001F2E13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делать выписки из прочитанных текстов для дальнейшего практи</w:t>
      </w:r>
      <w:r>
        <w:rPr>
          <w:rStyle w:val="Zag11"/>
          <w:rFonts w:eastAsia="@arial unicode ms"/>
          <w:color w:val="000000"/>
        </w:rPr>
        <w:t>ческого использования.</w:t>
      </w:r>
    </w:p>
    <w:p w:rsidR="00FF2867" w:rsidRDefault="00FF2867">
      <w:pPr>
        <w:spacing w:line="276" w:lineRule="auto"/>
        <w:jc w:val="both"/>
        <w:rPr>
          <w:rFonts w:eastAsia="@arial unicode ms"/>
          <w:color w:val="000000"/>
        </w:rPr>
      </w:pPr>
    </w:p>
    <w:p w:rsidR="00FF2867" w:rsidRDefault="001F2E13">
      <w:pPr>
        <w:spacing w:line="276" w:lineRule="auto"/>
        <w:jc w:val="both"/>
        <w:rPr>
          <w:rFonts w:eastAsia="@arial unicode ms"/>
          <w:color w:val="000000"/>
        </w:rPr>
      </w:pPr>
      <w:r>
        <w:t xml:space="preserve">В программе курса приоритетное внимание уделяется формированию </w:t>
      </w:r>
      <w:r>
        <w:rPr>
          <w:b/>
        </w:rPr>
        <w:t>результатов обучения.</w:t>
      </w:r>
      <w:r>
        <w:t xml:space="preserve"> </w:t>
      </w:r>
    </w:p>
    <w:p w:rsidR="00FF2867" w:rsidRDefault="001F2E13">
      <w:pPr>
        <w:spacing w:line="276" w:lineRule="auto"/>
        <w:rPr>
          <w:u w:val="single"/>
        </w:rPr>
      </w:pPr>
      <w:r>
        <w:rPr>
          <w:b/>
          <w:u w:val="single"/>
        </w:rPr>
        <w:t>Личностные результаты</w:t>
      </w:r>
      <w:r>
        <w:rPr>
          <w:u w:val="single"/>
        </w:rPr>
        <w:t>:</w:t>
      </w:r>
    </w:p>
    <w:p w:rsidR="00FF2867" w:rsidRDefault="001F2E13">
      <w:pPr>
        <w:pStyle w:val="af4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материальным и духовным ценностям;</w:t>
      </w:r>
    </w:p>
    <w:p w:rsidR="00FF2867" w:rsidRDefault="001F2E13">
      <w:pPr>
        <w:pStyle w:val="af4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вести здоровый образ жизни;</w:t>
      </w:r>
    </w:p>
    <w:p w:rsidR="00FF2867" w:rsidRDefault="001F2E13">
      <w:pPr>
        <w:pStyle w:val="af4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оценивать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>поступки;</w:t>
      </w:r>
    </w:p>
    <w:p w:rsidR="00FF2867" w:rsidRDefault="001F2E13">
      <w:pPr>
        <w:pStyle w:val="af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прогнозировать оценки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>одних и тех же ситуаций с позиций разных людей;</w:t>
      </w:r>
    </w:p>
    <w:p w:rsidR="00FF2867" w:rsidRDefault="001F2E13">
      <w:pPr>
        <w:pStyle w:val="af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учиться замечать и признавать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>расхождения своих поступков со своими заявленными позициями, взглядами, мнениями;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объяснять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оценки поступков;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объяснять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отличия в оценках одной и той же ситуации, поступка разными людьми;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искать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свою позицию в многообразии общественных и мировоззренческих позиций, эстетических и культурных предпочтений;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стремиться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к взаимопониманию с представителями иных культур;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осуществля</w:t>
      </w:r>
      <w:r>
        <w:rPr>
          <w:rStyle w:val="c11"/>
          <w:iCs/>
          <w:color w:val="000000"/>
        </w:rPr>
        <w:t>ть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добрые дела;</w:t>
      </w:r>
    </w:p>
    <w:p w:rsidR="00FF2867" w:rsidRDefault="001F2E13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1"/>
          <w:iCs/>
          <w:color w:val="000000"/>
        </w:rPr>
        <w:t>вырабатывать в</w:t>
      </w:r>
      <w:r>
        <w:rPr>
          <w:rStyle w:val="apple-converted-space"/>
          <w:iCs/>
          <w:color w:val="000000"/>
        </w:rPr>
        <w:t> </w:t>
      </w:r>
      <w:r>
        <w:rPr>
          <w:rStyle w:val="c11"/>
          <w:color w:val="000000"/>
        </w:rPr>
        <w:t>противоречивых конфликтных ситуациях правила поведения, способствующие ненасильственному и равноправному преодолению конфликта.</w:t>
      </w:r>
    </w:p>
    <w:p w:rsidR="00FF2867" w:rsidRDefault="001F2E13">
      <w:pPr>
        <w:shd w:val="clear" w:color="auto" w:fill="FFFFFF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Метапредметные результаты:</w:t>
      </w:r>
    </w:p>
    <w:p w:rsidR="00FF2867" w:rsidRDefault="001F2E13">
      <w:pPr>
        <w:shd w:val="clear" w:color="auto" w:fill="FFFFFF"/>
        <w:spacing w:line="276" w:lineRule="auto"/>
        <w:jc w:val="both"/>
        <w:rPr>
          <w:b/>
        </w:rPr>
      </w:pPr>
      <w:r>
        <w:rPr>
          <w:bCs/>
          <w:color w:val="000000"/>
          <w:u w:val="single"/>
        </w:rPr>
        <w:t>Регулятивные УУД:</w:t>
      </w:r>
    </w:p>
    <w:p w:rsidR="00FF2867" w:rsidRDefault="001F2E13">
      <w:pPr>
        <w:pStyle w:val="af4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2867" w:rsidRDefault="001F2E13">
      <w:pPr>
        <w:pStyle w:val="af4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FF2867" w:rsidRDefault="001F2E13">
      <w:pPr>
        <w:pStyle w:val="af4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свои действия, работать по плану, корректировать свою деятельность;</w:t>
      </w:r>
    </w:p>
    <w:p w:rsidR="00FF2867" w:rsidRDefault="001F2E13">
      <w:pPr>
        <w:pStyle w:val="af4"/>
        <w:numPr>
          <w:ilvl w:val="0"/>
          <w:numId w:val="19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 УУД:</w:t>
      </w:r>
    </w:p>
    <w:p w:rsidR="00FF2867" w:rsidRDefault="001F2E13">
      <w:pPr>
        <w:pStyle w:val="af4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</w:t>
      </w:r>
      <w:r>
        <w:rPr>
          <w:rFonts w:ascii="Times New Roman" w:hAnsi="Times New Roman" w:cs="Times New Roman"/>
          <w:i/>
          <w:sz w:val="24"/>
          <w:szCs w:val="24"/>
        </w:rPr>
        <w:t>ся:</w:t>
      </w:r>
    </w:p>
    <w:p w:rsidR="00FF2867" w:rsidRDefault="001F2E13">
      <w:pPr>
        <w:pStyle w:val="af4"/>
        <w:numPr>
          <w:ilvl w:val="0"/>
          <w:numId w:val="20"/>
        </w:numPr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чтении, проводить сравнение и анализ поведения героя;</w:t>
      </w:r>
    </w:p>
    <w:p w:rsidR="00FF2867" w:rsidRDefault="001F2E13">
      <w:pPr>
        <w:pStyle w:val="af4"/>
        <w:numPr>
          <w:ilvl w:val="0"/>
          <w:numId w:val="20"/>
        </w:numPr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позицию автора с собственной точкой зрения;</w:t>
      </w:r>
    </w:p>
    <w:p w:rsidR="00FF2867" w:rsidRDefault="001F2E13">
      <w:pPr>
        <w:pStyle w:val="af4"/>
        <w:numPr>
          <w:ilvl w:val="0"/>
          <w:numId w:val="20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сочинении рассказов, сказок, стихотворений.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Коммуникативные УУД:</w:t>
      </w:r>
    </w:p>
    <w:p w:rsidR="00FF2867" w:rsidRDefault="001F2E13">
      <w:pPr>
        <w:pStyle w:val="af4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F2867" w:rsidRDefault="001F2E13">
      <w:pPr>
        <w:pStyle w:val="af4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активность;</w:t>
      </w:r>
    </w:p>
    <w:p w:rsidR="00FF2867" w:rsidRDefault="001F2E13">
      <w:pPr>
        <w:pStyle w:val="af4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и про себя тексты и понимать прочитанное.</w:t>
      </w:r>
    </w:p>
    <w:p w:rsidR="00FF2867" w:rsidRDefault="001F2E13">
      <w:pPr>
        <w:pStyle w:val="af4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партнёров, высказывать и обосновывать с</w:t>
      </w:r>
      <w:r>
        <w:rPr>
          <w:rFonts w:ascii="Times New Roman" w:hAnsi="Times New Roman" w:cs="Times New Roman"/>
          <w:sz w:val="24"/>
          <w:szCs w:val="24"/>
        </w:rPr>
        <w:t>вою точку зрения;</w:t>
      </w:r>
    </w:p>
    <w:p w:rsidR="00FF2867" w:rsidRDefault="001F2E13">
      <w:pPr>
        <w:pStyle w:val="af4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FF2867" w:rsidRDefault="001F2E13">
      <w:pPr>
        <w:pStyle w:val="af4"/>
        <w:numPr>
          <w:ilvl w:val="0"/>
          <w:numId w:val="21"/>
        </w:num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помощь и сотр</w:t>
      </w:r>
      <w:r>
        <w:rPr>
          <w:rFonts w:ascii="Times New Roman" w:hAnsi="Times New Roman" w:cs="Times New Roman"/>
          <w:sz w:val="24"/>
          <w:szCs w:val="24"/>
        </w:rPr>
        <w:t>удничество;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FF2867" w:rsidRDefault="001F2E13">
      <w:pPr>
        <w:pStyle w:val="af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</w:t>
      </w:r>
      <w:r>
        <w:rPr>
          <w:rFonts w:ascii="Times New Roman" w:hAnsi="Times New Roman" w:cs="Times New Roman"/>
          <w:sz w:val="24"/>
          <w:szCs w:val="24"/>
        </w:rPr>
        <w:t>ое мнение и позицию.</w:t>
      </w: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F2867" w:rsidRDefault="001F2E13">
      <w:pPr>
        <w:pStyle w:val="af4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предусматривает достижение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3 уровней результатов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5386"/>
      </w:tblGrid>
      <w:tr w:rsidR="00FF2867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результатов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2867">
        <w:trPr>
          <w:trHeight w:val="416"/>
        </w:trPr>
        <w:tc>
          <w:tcPr>
            <w:tcW w:w="2376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класс)</w:t>
            </w:r>
          </w:p>
        </w:tc>
        <w:tc>
          <w:tcPr>
            <w:tcW w:w="3119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«Семейное чтение»</w:t>
            </w:r>
          </w:p>
        </w:tc>
        <w:tc>
          <w:tcPr>
            <w:tcW w:w="5386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чтение: дети-родители, дети-учитель.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речевого голоса.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небольших сказок, литературных произведений.</w:t>
            </w:r>
          </w:p>
        </w:tc>
      </w:tr>
      <w:tr w:rsidR="00FF2867">
        <w:trPr>
          <w:trHeight w:val="416"/>
        </w:trPr>
        <w:tc>
          <w:tcPr>
            <w:tcW w:w="2376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 класс)</w:t>
            </w:r>
          </w:p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 писатели моего города»</w:t>
            </w:r>
          </w:p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словарей»</w:t>
            </w:r>
          </w:p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(томскими) северскими писателями.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интеллект-карты.</w:t>
            </w:r>
          </w:p>
        </w:tc>
      </w:tr>
      <w:tr w:rsidR="00FF2867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класс)</w:t>
            </w:r>
          </w:p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«Читаем, думаем, спорим»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«Шесть шляп» Высказывание своей точки зрения.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текста с разных сторон. </w:t>
            </w:r>
          </w:p>
        </w:tc>
      </w:tr>
    </w:tbl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418"/>
        <w:gridCol w:w="2345"/>
        <w:gridCol w:w="2337"/>
        <w:gridCol w:w="2303"/>
        <w:gridCol w:w="2310"/>
      </w:tblGrid>
      <w:tr w:rsidR="00FF2867">
        <w:trPr>
          <w:trHeight w:val="128"/>
          <w:jc w:val="center"/>
        </w:trPr>
        <w:tc>
          <w:tcPr>
            <w:tcW w:w="1418" w:type="dxa"/>
            <w:vMerge w:val="restart"/>
          </w:tcPr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2345" w:type="dxa"/>
            <w:vMerge w:val="restart"/>
          </w:tcPr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6950" w:type="dxa"/>
            <w:gridSpan w:val="3"/>
          </w:tcPr>
          <w:p w:rsidR="00FF2867" w:rsidRDefault="001F2E13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Метапредметные</w:t>
            </w:r>
          </w:p>
        </w:tc>
      </w:tr>
      <w:tr w:rsidR="00FF2867">
        <w:trPr>
          <w:trHeight w:val="127"/>
          <w:jc w:val="center"/>
        </w:trPr>
        <w:tc>
          <w:tcPr>
            <w:tcW w:w="1418" w:type="dxa"/>
            <w:vMerge/>
          </w:tcPr>
          <w:p w:rsidR="00FF2867" w:rsidRDefault="00FF28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5" w:type="dxa"/>
            <w:vMerge/>
          </w:tcPr>
          <w:p w:rsidR="00FF2867" w:rsidRDefault="00FF28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:rsidR="00FF2867" w:rsidRDefault="001F2E13">
            <w:pPr>
              <w:pStyle w:val="afc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Регулятивные</w:t>
            </w:r>
          </w:p>
        </w:tc>
        <w:tc>
          <w:tcPr>
            <w:tcW w:w="2303" w:type="dxa"/>
          </w:tcPr>
          <w:p w:rsidR="00FF2867" w:rsidRDefault="001F2E13">
            <w:pPr>
              <w:pStyle w:val="afc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Познавательные</w:t>
            </w:r>
          </w:p>
        </w:tc>
        <w:tc>
          <w:tcPr>
            <w:tcW w:w="2310" w:type="dxa"/>
          </w:tcPr>
          <w:p w:rsidR="00FF2867" w:rsidRDefault="001F2E13">
            <w:pPr>
              <w:pStyle w:val="afc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Коммуникативные</w:t>
            </w:r>
          </w:p>
        </w:tc>
      </w:tr>
      <w:tr w:rsidR="00FF2867">
        <w:trPr>
          <w:jc w:val="center"/>
        </w:trPr>
        <w:tc>
          <w:tcPr>
            <w:tcW w:w="1418" w:type="dxa"/>
          </w:tcPr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«Семейное чтение»    </w:t>
            </w:r>
          </w:p>
        </w:tc>
        <w:tc>
          <w:tcPr>
            <w:tcW w:w="2345" w:type="dxa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Уважать свою семью, родственников, любить родителей.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жизненные ситуаций  и поступки героев художественных текстов с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общечеловеческих норм.</w:t>
            </w:r>
          </w:p>
        </w:tc>
        <w:tc>
          <w:tcPr>
            <w:tcW w:w="2337" w:type="dxa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 цель выполнения заданий во внеурочной деятельности,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зненных ситуациях под руководством учителя.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план выполнения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внеурочной деятельности, жизненных ситуациях под руководством учителя.</w:t>
            </w:r>
          </w:p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Ориентироваться в книге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Отвечать на простые вопросы учителя, находить нужную информацию в тексте.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Ср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авнивать предметы, объекты: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находить общее и различие.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Подробно пересказывать прочитанное или прослушанное; определять тему. </w:t>
            </w:r>
          </w:p>
        </w:tc>
        <w:tc>
          <w:tcPr>
            <w:tcW w:w="2310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Участвовать в диалоге на уроке и в жизненных ситуациях.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Отвечать на вопросы учителя, товарищей по классу.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Соблюдать простейшие нормы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речевого этикета: здороваться, прощаться, благодарить.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Слушать и понимать речь других.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Работать  в паре. </w:t>
            </w:r>
          </w:p>
        </w:tc>
      </w:tr>
      <w:tr w:rsidR="00FF2867">
        <w:trPr>
          <w:jc w:val="center"/>
        </w:trPr>
        <w:tc>
          <w:tcPr>
            <w:tcW w:w="1418" w:type="dxa"/>
          </w:tcPr>
          <w:p w:rsidR="00FF2867" w:rsidRDefault="00FF2867">
            <w:pPr>
              <w:spacing w:line="276" w:lineRule="auto"/>
              <w:jc w:val="center"/>
              <w:rPr>
                <w:b/>
              </w:rPr>
            </w:pPr>
          </w:p>
          <w:p w:rsidR="00FF2867" w:rsidRDefault="00FF2867">
            <w:pPr>
              <w:spacing w:line="276" w:lineRule="auto"/>
              <w:jc w:val="center"/>
              <w:rPr>
                <w:b/>
              </w:rPr>
            </w:pPr>
          </w:p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«Детские писатели моего города»</w:t>
            </w:r>
          </w:p>
        </w:tc>
        <w:tc>
          <w:tcPr>
            <w:tcW w:w="2345" w:type="dxa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жизненных ситуаций  и поступков герое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художественных текстов с точки зрения общечеловеческих норм.</w:t>
            </w:r>
          </w:p>
        </w:tc>
        <w:tc>
          <w:tcPr>
            <w:tcW w:w="2337" w:type="dxa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режиму организации учебной и внеучебной деятельности.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  Определять план выполнения заданий во внеурочной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жизненных ситуациях под руководством учителя.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303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Подробно пересказывать прочитанное или прослушанное;  составлять простой план.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Определять,  в каких источниках  можно  найти  необходимую информ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ацию для  выполнения задания. </w:t>
            </w:r>
          </w:p>
          <w:p w:rsidR="00FF2867" w:rsidRDefault="00FF2867">
            <w:pPr>
              <w:spacing w:line="276" w:lineRule="auto"/>
            </w:pPr>
          </w:p>
        </w:tc>
        <w:tc>
          <w:tcPr>
            <w:tcW w:w="2310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FF2867" w:rsidRDefault="001F2E13">
            <w:pPr>
              <w:spacing w:line="276" w:lineRule="auto"/>
            </w:pPr>
            <w: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FF2867" w:rsidRDefault="001F2E13">
            <w:pPr>
              <w:spacing w:line="276" w:lineRule="auto"/>
            </w:pPr>
            <w:r>
              <w:t>Читать вслух и про себя тексты учебников, других художественных и научно-популярных книг, понимать прочитанное. Выполняя различные роли в группе, сотрудничать в совместном решении проблемы (задачи).</w:t>
            </w:r>
          </w:p>
        </w:tc>
      </w:tr>
      <w:tr w:rsidR="00FF2867">
        <w:trPr>
          <w:jc w:val="center"/>
        </w:trPr>
        <w:tc>
          <w:tcPr>
            <w:tcW w:w="1418" w:type="dxa"/>
          </w:tcPr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 В мире словарей»</w:t>
            </w:r>
          </w:p>
        </w:tc>
        <w:tc>
          <w:tcPr>
            <w:tcW w:w="2345" w:type="dxa"/>
          </w:tcPr>
          <w:p w:rsidR="00FF2867" w:rsidRDefault="001F2E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1. Ценить и принимать следующие базов</w:t>
            </w:r>
            <w:r>
              <w:rPr>
                <w:bCs/>
              </w:rPr>
              <w:t xml:space="preserve">ые ценности:  «добро», «терпение», «родина», «природа», «семья», «мир», «настоящий друг», «справедливость», </w:t>
            </w:r>
            <w:r>
              <w:rPr>
                <w:bCs/>
              </w:rPr>
              <w:lastRenderedPageBreak/>
              <w:t>«желание понимать друг друга», «понимать позицию другого».</w:t>
            </w:r>
          </w:p>
          <w:p w:rsidR="00FF2867" w:rsidRDefault="00FF2867">
            <w:pPr>
              <w:spacing w:line="276" w:lineRule="auto"/>
              <w:rPr>
                <w:bCs/>
              </w:rPr>
            </w:pPr>
          </w:p>
        </w:tc>
        <w:tc>
          <w:tcPr>
            <w:tcW w:w="2337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Определять цель учебной деятельности с помощью самостоятельно.  Определять план выполнения заданий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Определять правильность выпол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ненного задания  на основе сравнения с предыдущими заданиями, или на основе различных образцов.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Использовать в работе литературу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Оценка своего задания по  параметрам, заранее представленным.</w:t>
            </w:r>
          </w:p>
        </w:tc>
        <w:tc>
          <w:tcPr>
            <w:tcW w:w="2303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 Самостоятельно предполагать, какая  дополнительная информация будет нужна для изучения незнакомого материала;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отбирать необходимые  источники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информации среди предложенных учителем словарей, э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>нциклопедий, справочников.</w:t>
            </w:r>
          </w:p>
          <w:p w:rsidR="00FF2867" w:rsidRDefault="001F2E13">
            <w:pPr>
              <w:spacing w:line="276" w:lineRule="auto"/>
            </w:pPr>
            <w:r>
              <w:t>Извлекать информацию, представленную в разных формах (текст, таблица, схема, экспонат, модель, а иллюстрация и др.)</w:t>
            </w:r>
          </w:p>
          <w:p w:rsidR="00FF2867" w:rsidRDefault="001F2E13">
            <w:pPr>
              <w:spacing w:line="276" w:lineRule="auto"/>
            </w:pPr>
            <w:r>
              <w:t xml:space="preserve"> Представлять информацию в виде текста, таблицы, схемы, в том числе с помощью ИКТ.</w:t>
            </w:r>
          </w:p>
          <w:p w:rsidR="00FF2867" w:rsidRDefault="00FF2867">
            <w:pPr>
              <w:spacing w:line="276" w:lineRule="auto"/>
              <w:rPr>
                <w:bCs/>
              </w:rPr>
            </w:pPr>
          </w:p>
        </w:tc>
        <w:tc>
          <w:tcPr>
            <w:tcW w:w="2310" w:type="dxa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диалоге;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понимать других, высказывать свою точку зрения на события, поступки.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и жизненных речевых ситуаций.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книг, понимать прочитанное.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соблюдая правила речевого этикета.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Критично относиться к своему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точку зрения другого </w:t>
            </w:r>
          </w:p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работе группы, распределять роли, договариваться друг с другом. </w:t>
            </w:r>
          </w:p>
        </w:tc>
      </w:tr>
      <w:tr w:rsidR="00FF2867">
        <w:trPr>
          <w:jc w:val="center"/>
        </w:trPr>
        <w:tc>
          <w:tcPr>
            <w:tcW w:w="1418" w:type="dxa"/>
          </w:tcPr>
          <w:p w:rsidR="00FF2867" w:rsidRDefault="001F2E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«Читаем, думаем, спорим»</w:t>
            </w:r>
          </w:p>
        </w:tc>
        <w:tc>
          <w:tcPr>
            <w:tcW w:w="2345" w:type="dxa"/>
          </w:tcPr>
          <w:p w:rsidR="00FF2867" w:rsidRDefault="001F2E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Ценить и принимать позицию другого человека</w:t>
            </w:r>
          </w:p>
          <w:p w:rsidR="00FF2867" w:rsidRDefault="001F2E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Освоение личностного смысла учения;  выбор дальнейшего образовательного маршрута.</w:t>
            </w:r>
          </w:p>
          <w:p w:rsidR="00FF2867" w:rsidRDefault="001F2E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Оценка жизненных ситуаций  и поступков героев художественных текстов с точки зрения общечеловеческих норм, нравственных </w:t>
            </w:r>
            <w:r>
              <w:rPr>
                <w:bCs/>
              </w:rPr>
              <w:lastRenderedPageBreak/>
              <w:t>и этических ценностей, ценностей гражданина России.</w:t>
            </w:r>
          </w:p>
        </w:tc>
        <w:tc>
          <w:tcPr>
            <w:tcW w:w="2337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Самостоятельно  формулировать задание: определять его цель, планировать алгоритм ег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>о выполнения, корректировать работу по ходу его выполнения, самостоятельно оценивать.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Использовать  при выполнения задания различные средства: справочную литературу, ИКТ,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инструменты и приборы.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Определять самостоятельно критерии оценивания, давать самооценку. </w:t>
            </w:r>
          </w:p>
        </w:tc>
        <w:tc>
          <w:tcPr>
            <w:tcW w:w="2303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 xml:space="preserve">Ориентироваться в тексте: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материала. 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Самостоятельно предполагать, какая  дополнительная информация буде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нужна для изучения незнакомого материала;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Сопост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Анализировать, сравнивать, группировать различные объекты, явления, факты.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Составлять сложный план текста. Уметь передавать содержание в сжатом, выборочном или развёрнутом виде</w:t>
            </w:r>
          </w:p>
        </w:tc>
        <w:tc>
          <w:tcPr>
            <w:tcW w:w="2310" w:type="dxa"/>
          </w:tcPr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Участвовать в ди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>алоге; слушать и понимать других, высказывать свою точку зрения на события, поступки.</w:t>
            </w:r>
          </w:p>
          <w:p w:rsidR="00FF2867" w:rsidRDefault="001F2E13">
            <w:pPr>
              <w:spacing w:line="276" w:lineRule="auto"/>
            </w:pPr>
            <w: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Выполняя различные роли в группе, сотрудничать в 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совместном решении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проблемы (задачи).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FF2867" w:rsidRDefault="001F2E1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Критично относиться к своему мнению.</w:t>
            </w:r>
            <w:r>
              <w:t xml:space="preserve"> Уметь взглянуть на ситуацию с иной позиции и договари</w:t>
            </w:r>
            <w:r>
              <w:t>ваться с людьми иных позиций</w:t>
            </w:r>
            <w:r>
              <w:rPr>
                <w:bCs/>
              </w:rPr>
              <w:t>.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Понимать точку зрения другого </w:t>
            </w:r>
          </w:p>
          <w:p w:rsidR="00FF2867" w:rsidRDefault="001F2E13">
            <w:pPr>
              <w:pStyle w:val="afc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F2867" w:rsidRDefault="001F2E13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 курса внеурочной 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 указанием форм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изации и видов деятельности</w:t>
      </w:r>
    </w:p>
    <w:p w:rsidR="00FF2867" w:rsidRDefault="001F2E13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интегрирует в себе следующие курсы: «Литературное чтение», «Русский язык», «Окружающий мир».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 данных направлениях позволяет обеспечить  духовно-нравственное и общеинтеллектуальное развитие и воспитание обучающихся. Базовые ценности не локализованы в содержании отдельного учебного предмета, формы или вида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 Они пронизывают учебное содержание, уклад школьной жизни, многоплановую деятельность школьника как человека, личности, гражданина.</w:t>
      </w:r>
    </w:p>
    <w:p w:rsidR="00FF2867" w:rsidRDefault="001F2E13">
      <w:pPr>
        <w:pStyle w:val="af7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«Мир детской книги» реализуется в начальной школе  во внеурочное время, состоит из нескольких </w:t>
      </w:r>
      <w:r>
        <w:rPr>
          <w:rFonts w:ascii="Times New Roman" w:hAnsi="Times New Roman" w:cs="Times New Roman"/>
          <w:b/>
          <w:sz w:val="24"/>
          <w:szCs w:val="24"/>
        </w:rPr>
        <w:t>взаимосвязанных мод</w:t>
      </w:r>
      <w:r>
        <w:rPr>
          <w:rFonts w:ascii="Times New Roman" w:hAnsi="Times New Roman" w:cs="Times New Roman"/>
          <w:b/>
          <w:sz w:val="24"/>
          <w:szCs w:val="24"/>
        </w:rPr>
        <w:t>улей:</w:t>
      </w:r>
    </w:p>
    <w:p w:rsidR="00FF2867" w:rsidRDefault="001F2E13">
      <w:pPr>
        <w:pStyle w:val="af4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1 -  «Семейное чтение» </w:t>
      </w:r>
      <w:r>
        <w:rPr>
          <w:rFonts w:ascii="Times New Roman" w:hAnsi="Times New Roman" w:cs="Times New Roman"/>
          <w:sz w:val="24"/>
          <w:szCs w:val="24"/>
        </w:rPr>
        <w:t>(1 класс);</w:t>
      </w:r>
    </w:p>
    <w:p w:rsidR="00FF2867" w:rsidRDefault="001F2E13">
      <w:pPr>
        <w:pStyle w:val="af4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2 -  «Детские писатели моего города»  </w:t>
      </w:r>
      <w:r>
        <w:rPr>
          <w:rFonts w:ascii="Times New Roman" w:hAnsi="Times New Roman" w:cs="Times New Roman"/>
          <w:sz w:val="24"/>
          <w:szCs w:val="24"/>
        </w:rPr>
        <w:t>(2 класс);</w:t>
      </w:r>
    </w:p>
    <w:p w:rsidR="00FF2867" w:rsidRDefault="001F2E13">
      <w:pPr>
        <w:pStyle w:val="af4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3 -  «В мире словарей»  </w:t>
      </w:r>
      <w:r>
        <w:rPr>
          <w:rFonts w:ascii="Times New Roman" w:hAnsi="Times New Roman" w:cs="Times New Roman"/>
          <w:sz w:val="24"/>
          <w:szCs w:val="24"/>
        </w:rPr>
        <w:t>(3 класс);</w:t>
      </w:r>
    </w:p>
    <w:p w:rsidR="00FF2867" w:rsidRDefault="001F2E13">
      <w:pPr>
        <w:pStyle w:val="af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4 -  «Читаем, думаем, спорим» </w:t>
      </w:r>
      <w:r>
        <w:rPr>
          <w:rFonts w:ascii="Times New Roman" w:hAnsi="Times New Roman" w:cs="Times New Roman"/>
          <w:sz w:val="24"/>
          <w:szCs w:val="24"/>
        </w:rPr>
        <w:t>(4 класс).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разработан с учетом возрастных особенностей и интересов обучающихся. Имеет свой годовой круг праздников и традиций.  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Форма организации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 в неделю в учебном кабинете, в музеях, в библиотеках. 1 раз в четверть проводи</w:t>
      </w:r>
      <w:r>
        <w:rPr>
          <w:rFonts w:ascii="Times New Roman" w:hAnsi="Times New Roman" w:cs="Times New Roman"/>
          <w:sz w:val="24"/>
          <w:szCs w:val="24"/>
        </w:rPr>
        <w:t>тся итоговое мероприятие по «следам» прочитанного.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: 4 года (1 - 4 класс).  </w:t>
      </w:r>
    </w:p>
    <w:p w:rsidR="00FF2867" w:rsidRDefault="001F2E13">
      <w:pPr>
        <w:pStyle w:val="af4"/>
        <w:spacing w:line="276" w:lineRule="auto"/>
        <w:rPr>
          <w:rStyle w:val="af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разнообразные формы и методы работы, обеспечивающие непосредственное участие детей в работе по программе, стимули</w:t>
      </w:r>
      <w:r>
        <w:rPr>
          <w:rFonts w:ascii="Times New Roman" w:hAnsi="Times New Roman" w:cs="Times New Roman"/>
          <w:sz w:val="24"/>
          <w:szCs w:val="24"/>
        </w:rPr>
        <w:t>рующие их интерес к изучаемому материалу, дающие возможность проявить свои творческие способности.</w:t>
      </w:r>
      <w:r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целей, для решения задач используются в программе различные формы и методы  и приёмы работы: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инновационные технол</w:t>
      </w:r>
      <w:r>
        <w:rPr>
          <w:rFonts w:ascii="Times New Roman" w:hAnsi="Times New Roman" w:cs="Times New Roman"/>
          <w:sz w:val="24"/>
          <w:szCs w:val="24"/>
        </w:rPr>
        <w:t xml:space="preserve">огии;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экскурсии;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диспуты; 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литературно-музыкальные композиции;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викторины;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читательские дневники;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выступления учащихся;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рисунков, чтецов.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1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«Семейное чтение» (32ч)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Путешествие в библиотеку (1ч)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t>Экскурсия в библиотеку. Понятия «читатель», «библиотекарь», «читальный зал». Библиотеки большие и маленькие. Как самому записаться в библиотеку. Как самому выбрать книгу (тематические полки, книжные выставки, ящики для выбора книг). Основные правила пользо</w:t>
      </w:r>
      <w:r>
        <w:t xml:space="preserve">вания библиотекой. Игра «Встреча с героями любимых книг». Запись детей в библиотеку. 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И в шутку и всерьез! (6ч)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rPr>
          <w:bCs/>
        </w:rPr>
        <w:t>Знакомство с биографией и творчеством писателя  Е. Чарушина.</w:t>
      </w:r>
      <w:r>
        <w:rPr>
          <w:color w:val="767676"/>
          <w:shd w:val="clear" w:color="auto" w:fill="FFFFFF"/>
        </w:rPr>
        <w:t xml:space="preserve"> </w:t>
      </w:r>
      <w:r>
        <w:rPr>
          <w:shd w:val="clear" w:color="auto" w:fill="FFFFFF"/>
        </w:rPr>
        <w:t>Игра «Узнай героя по описанию». Игра «верни героя в книжку». Разгадывание кроссворды. Складывание пазлов. Иллюстрирование понравившегося героя.  Работа с деформированным текстом. Инсценировка. Анализ поступков героев. Творческая работа:</w:t>
      </w:r>
      <w:r>
        <w:t xml:space="preserve"> выставка «Краски пр</w:t>
      </w:r>
      <w:r>
        <w:t xml:space="preserve">очитанной книги». Выставка книг. Итоговая викторина «Кто? Где? Когда?» 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О братьях наших меньших! (8ч)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rPr>
          <w:bCs/>
        </w:rPr>
        <w:t xml:space="preserve">Знакомство с биографией и творчеством писателя  М. Пришвина. </w:t>
      </w:r>
      <w:r>
        <w:rPr>
          <w:color w:val="000000"/>
        </w:rPr>
        <w:t>Выбирать из предложенного списка слова для характеристики различных героев произведения. Опи</w:t>
      </w:r>
      <w:r>
        <w:rPr>
          <w:color w:val="000000"/>
        </w:rPr>
        <w:t xml:space="preserve">сание внешнего вида героя, </w:t>
      </w:r>
      <w:r>
        <w:rPr>
          <w:color w:val="000000"/>
        </w:rPr>
        <w:lastRenderedPageBreak/>
        <w:t xml:space="preserve">его характер, привлекая текст произведения и свой читательский и жизненный опыт. Представление характера героя с помощью жестов, мимики, изображать героев. Определение главной мысли. Составление плана пересказа прочитанного: что </w:t>
      </w:r>
      <w:r>
        <w:rPr>
          <w:color w:val="000000"/>
        </w:rPr>
        <w:t xml:space="preserve">произошло в начале, потом, чем закончился рассказ. Игры на содержание прочитанного.  </w:t>
      </w:r>
      <w:r>
        <w:rPr>
          <w:shd w:val="clear" w:color="auto" w:fill="FFFFFF"/>
        </w:rPr>
        <w:t>Творческая работа:</w:t>
      </w:r>
      <w:r>
        <w:t xml:space="preserve"> выставка рисунков  «Краски прочитанной книги». Выставка книг. Итоговая викторина «Кто? Где? Когда?» 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Cs/>
        </w:rPr>
      </w:pPr>
      <w:r>
        <w:rPr>
          <w:b/>
          <w:bCs/>
        </w:rPr>
        <w:t>Люби живое!</w:t>
      </w:r>
      <w:r>
        <w:rPr>
          <w:bCs/>
        </w:rPr>
        <w:t xml:space="preserve">  </w:t>
      </w:r>
      <w:r>
        <w:rPr>
          <w:b/>
          <w:bCs/>
        </w:rPr>
        <w:t>(8ч)</w:t>
      </w:r>
      <w:r>
        <w:rPr>
          <w:bCs/>
        </w:rPr>
        <w:t xml:space="preserve">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rPr>
          <w:bCs/>
        </w:rPr>
        <w:t>Знакомство с биографией и творче</w:t>
      </w:r>
      <w:r>
        <w:rPr>
          <w:bCs/>
        </w:rPr>
        <w:t xml:space="preserve">ством писателя  Д. Мамина-Сибиряка. Чтение по ролям. Инсценирование понравившегося отрывка. </w:t>
      </w:r>
      <w:r>
        <w:rPr>
          <w:shd w:val="clear" w:color="auto" w:fill="FFFFFF"/>
        </w:rPr>
        <w:t>Разгадывать  кроссворды. Складывание пазлов. Иллюстрирование понравившегося героя.  Работа с деформированным текстом. Инсценировка. Анализ поступков героев. Творчес</w:t>
      </w:r>
      <w:r>
        <w:rPr>
          <w:shd w:val="clear" w:color="auto" w:fill="FFFFFF"/>
        </w:rPr>
        <w:t>кая работа:</w:t>
      </w:r>
      <w:r>
        <w:t xml:space="preserve"> выставка рисунков «Краски прочитанной книги». Выставка книг. Итоговая викторина «Кто? Где? Когда?» 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Cs/>
        </w:rPr>
      </w:pPr>
      <w:r>
        <w:rPr>
          <w:b/>
          <w:bCs/>
        </w:rPr>
        <w:t>Лесные жители! (8ч)</w:t>
      </w:r>
      <w:r>
        <w:rPr>
          <w:bCs/>
        </w:rPr>
        <w:t xml:space="preserve">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rPr>
          <w:bCs/>
        </w:rPr>
        <w:t xml:space="preserve">Знакомство с биографией и творчеством писателя  Д. В. Бианки. </w:t>
      </w:r>
      <w:r>
        <w:rPr>
          <w:color w:val="000000"/>
          <w:shd w:val="clear" w:color="auto" w:fill="FFFFFF"/>
        </w:rPr>
        <w:t xml:space="preserve">Интерпретация текста литературного произведения в творческой </w:t>
      </w:r>
      <w:r>
        <w:rPr>
          <w:color w:val="000000"/>
          <w:shd w:val="clear" w:color="auto" w:fill="FFFFFF"/>
        </w:rPr>
        <w:t>деятельности учащихся: чтение по ролям, инсценирование, устное словесное рисование, знакомство с различными способами работы с деформированным текстом. Развитие умения различать состояние природы в различные времена года, настроение людей, оформлять свои в</w:t>
      </w:r>
      <w:r>
        <w:rPr>
          <w:color w:val="000000"/>
          <w:shd w:val="clear" w:color="auto" w:fill="FFFFFF"/>
        </w:rPr>
        <w:t xml:space="preserve">печатления в устной или письменной речи. </w:t>
      </w:r>
      <w:r>
        <w:rPr>
          <w:color w:val="000000"/>
        </w:rPr>
        <w:t xml:space="preserve">Игры на содержание прочитанного.  </w:t>
      </w:r>
      <w:r>
        <w:rPr>
          <w:shd w:val="clear" w:color="auto" w:fill="FFFFFF"/>
        </w:rPr>
        <w:t>Творческая работа:</w:t>
      </w:r>
      <w:r>
        <w:t xml:space="preserve"> выставка рисунков «Краски прочитанной книги». Выставка книг. Итоговая викторина «Кто? Где? Когда?»</w:t>
      </w:r>
    </w:p>
    <w:p w:rsidR="00FF2867" w:rsidRDefault="001F2E13">
      <w:pPr>
        <w:pStyle w:val="af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Путешествие в библиотеку (1ч) </w:t>
      </w:r>
    </w:p>
    <w:p w:rsidR="00FF2867" w:rsidRDefault="001F2E13">
      <w:pPr>
        <w:pStyle w:val="af8"/>
        <w:spacing w:before="0" w:beforeAutospacing="0" w:after="0" w:afterAutospacing="0" w:line="276" w:lineRule="auto"/>
      </w:pPr>
      <w:r>
        <w:t xml:space="preserve">Экскурсия в библиотеку. </w:t>
      </w:r>
      <w:r>
        <w:rPr>
          <w:color w:val="000000"/>
        </w:rPr>
        <w:t xml:space="preserve">Игры на </w:t>
      </w:r>
      <w:r>
        <w:rPr>
          <w:color w:val="000000"/>
        </w:rPr>
        <w:t xml:space="preserve">содержание прочитанного за год. </w:t>
      </w:r>
      <w:r>
        <w:rPr>
          <w:shd w:val="clear" w:color="auto" w:fill="FFFFFF"/>
        </w:rPr>
        <w:t>Творческая работа:</w:t>
      </w:r>
      <w:r>
        <w:t xml:space="preserve"> выставка рисунков «Краски прочитанных книг». Выставка книг. </w:t>
      </w:r>
      <w:r>
        <w:rPr>
          <w:bCs/>
        </w:rPr>
        <w:t>Конкурс «Лучший чтец».</w:t>
      </w:r>
    </w:p>
    <w:p w:rsidR="00FF2867" w:rsidRDefault="00FF2867">
      <w:pPr>
        <w:pStyle w:val="af8"/>
        <w:spacing w:before="0" w:beforeAutospacing="0" w:after="0" w:afterAutospacing="0" w:line="276" w:lineRule="auto"/>
        <w:rPr>
          <w:bCs/>
        </w:rPr>
      </w:pP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2 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«Детские писатели моего города» (34ч)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изучения произведений северских (томских) детски</w:t>
      </w:r>
      <w:r>
        <w:rPr>
          <w:rFonts w:ascii="Times New Roman" w:hAnsi="Times New Roman" w:cs="Times New Roman"/>
          <w:sz w:val="24"/>
          <w:szCs w:val="24"/>
        </w:rPr>
        <w:t>х писателей, живое общение с писателями.</w:t>
      </w:r>
    </w:p>
    <w:p w:rsidR="00FF2867" w:rsidRDefault="001F2E13">
      <w:pPr>
        <w:spacing w:line="276" w:lineRule="auto"/>
        <w:rPr>
          <w:b/>
        </w:rPr>
      </w:pPr>
      <w:r>
        <w:t>Знакомство  с  понятиями  читатель  и  писатель,  устное  народное  творчество,  развитие  умения  задавать  вопросы,  слушать  и  слышать,  иллюстрирование  события,  создание  репортажа  о  прошедшем  событии</w:t>
      </w:r>
      <w:r>
        <w:rPr>
          <w:b/>
        </w:rPr>
        <w:t>.</w:t>
      </w:r>
    </w:p>
    <w:p w:rsidR="00FF2867" w:rsidRDefault="001F2E13">
      <w:pPr>
        <w:spacing w:line="276" w:lineRule="auto"/>
      </w:pPr>
      <w:r>
        <w:t>Зна</w:t>
      </w:r>
      <w:r>
        <w:t>комство  с  биографией  и  творчеством  писателя, чтение  произведений  писателя  с  комментарием  и  беседой, чтение  по  ролям,   создание  иллюстраций  к  понравившимся  произведениям,  конкурсное  чтение  стихотворений  наизусть,  инсценирование  произ</w:t>
      </w:r>
      <w:r>
        <w:t xml:space="preserve">ведений,  чтение  цепочкой,  чтение  в  парах,  самостоятельное  чтение  с  пометкой  непонятных  слов,  разбор  непонятных  слов,  пересказ  подробный  и  краткий,  составление  плана  произведения,  создание  иллюстраций  к  произведениям,  придумывание </w:t>
      </w:r>
      <w:r>
        <w:t xml:space="preserve"> продолжения  или  предыстории  рассказа,  составление  вопросов  писателю,  встреча  с  писателем.</w:t>
      </w: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3 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«В мире словарей» (34ч)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Формирование общеучебных умений и навыков, предполагающих успешность последующего обучения не возможен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 умения продуктивно пользоваться существующим разнообразием словарей и справочников. Наличие у ребёнка потребности, привычки осознавать лингвистическое затруднение и пытаться разрешать его с помощью словаря - это личностная характеристика ученика, оди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 из показателей его культуры. Таким образом, словари можно считать средством не только обучения школьников, но и их воспитания.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модуль программы «Мир детской книги»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призван помочь школьникам составить представление о русском слове, как целостной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ногогранной единице языка и оказать положительное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влияние не только на культуру речи учащихся, но и в целом на их отношение к качеству речи, своей и окружающих.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i/>
          <w:sz w:val="24"/>
          <w:szCs w:val="24"/>
        </w:rPr>
        <w:t>формой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обучения в рамках программы  являются практические занятия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 раз </w:t>
      </w:r>
      <w:r>
        <w:rPr>
          <w:rFonts w:ascii="Times New Roman" w:hAnsi="Times New Roman" w:cs="Times New Roman"/>
          <w:sz w:val="24"/>
          <w:szCs w:val="24"/>
        </w:rPr>
        <w:t xml:space="preserve">в неделю), в ходе которых учащиеся приобретают опыт работы с различными видами словарей. </w:t>
      </w:r>
    </w:p>
    <w:p w:rsidR="00FF2867" w:rsidRDefault="001F2E13">
      <w:pPr>
        <w:spacing w:line="276" w:lineRule="auto"/>
        <w:jc w:val="both"/>
      </w:pPr>
      <w:r>
        <w:rPr>
          <w:rFonts w:eastAsia="Calibri"/>
          <w:b/>
          <w:bCs/>
        </w:rPr>
        <w:t xml:space="preserve">Вводное занятие </w:t>
      </w:r>
      <w:r>
        <w:rPr>
          <w:b/>
          <w:bCs/>
        </w:rPr>
        <w:t>(1ч)</w:t>
      </w:r>
      <w:r>
        <w:t xml:space="preserve"> </w:t>
      </w:r>
    </w:p>
    <w:p w:rsidR="00FF2867" w:rsidRDefault="001F2E13">
      <w:pPr>
        <w:spacing w:line="276" w:lineRule="auto"/>
        <w:jc w:val="both"/>
      </w:pPr>
      <w:r>
        <w:t xml:space="preserve">Экскурсия в библиотеку «Наши верные помощники – словари». 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Энциклопедические словари (7ч)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справочная л</w:t>
      </w:r>
      <w:r>
        <w:rPr>
          <w:rFonts w:ascii="Times New Roman" w:hAnsi="Times New Roman" w:cs="Times New Roman"/>
          <w:sz w:val="24"/>
          <w:szCs w:val="24"/>
        </w:rPr>
        <w:t>итература? Понятия справочник, энциклопедия, словарь. Что такое  энциклопедия?  Когда появились первые энциклопедии? А кто придумал детскую энциклопедию?  Чем отличаются энциклопедии от энциклопедических словарей? Знакомство с энциклопедическими словарями.</w:t>
      </w:r>
      <w:r>
        <w:rPr>
          <w:rFonts w:ascii="Times New Roman" w:hAnsi="Times New Roman" w:cs="Times New Roman"/>
          <w:sz w:val="24"/>
          <w:szCs w:val="24"/>
        </w:rPr>
        <w:t xml:space="preserve"> Разновидностями энциклопедических словарей. Особенности работы с энциклопедическими словарями.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Расшерение  активного словарного  запаса и  кругозора учеников. Игра «Справочное бюро».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Толковый словарь (8ч)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Термин «лексика». Понятие лексическое значение сло</w:t>
      </w:r>
      <w:r>
        <w:rPr>
          <w:rFonts w:ascii="Times New Roman" w:eastAsia="Calibri" w:hAnsi="Times New Roman" w:cs="Times New Roman"/>
          <w:sz w:val="24"/>
          <w:szCs w:val="24"/>
        </w:rPr>
        <w:t>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Многозначность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словари – это тоже справочная литература? Толковые словари русского языка. Особенности словарной статьи.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памятки «Работаю с толковым словарём». Проектная работа: составление словарика «Быт древних славян».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Обогащение  словарного запаса  учащихся. </w:t>
      </w:r>
      <w:r>
        <w:rPr>
          <w:rFonts w:ascii="Times New Roman" w:hAnsi="Times New Roman" w:cs="Times New Roman"/>
          <w:sz w:val="24"/>
          <w:szCs w:val="24"/>
        </w:rPr>
        <w:t>Игра «Найди слово».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технологией «Интеллект-карта».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 фразеологизмов (10ч)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Фразеологические сочетания. Прямое и переносное значение слов. </w:t>
      </w:r>
      <w:r>
        <w:rPr>
          <w:rFonts w:ascii="Times New Roman" w:eastAsia="Calibri" w:hAnsi="Times New Roman" w:cs="Times New Roman"/>
          <w:sz w:val="24"/>
          <w:szCs w:val="24"/>
        </w:rPr>
        <w:t>Понятия «фразеологизмы», «фразеологические обороты». Фра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зеологические словари. </w:t>
      </w:r>
      <w:r>
        <w:rPr>
          <w:rFonts w:ascii="Times New Roman" w:hAnsi="Times New Roman" w:cs="Times New Roman"/>
          <w:sz w:val="24"/>
          <w:szCs w:val="24"/>
        </w:rPr>
        <w:t xml:space="preserve"> Фразеологизмы – откуда они пришли? </w:t>
      </w:r>
      <w:r>
        <w:rPr>
          <w:rFonts w:ascii="Times New Roman" w:eastAsia="Calibri" w:hAnsi="Times New Roman" w:cs="Times New Roman"/>
          <w:sz w:val="24"/>
          <w:szCs w:val="24"/>
        </w:rPr>
        <w:t>Правильное употребление фразеологизмов  в речи.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Фразеологизмы в сказках А.С.Пушкина. Обогащение словарного запаса образными выражениями.</w:t>
      </w:r>
      <w:r>
        <w:rPr>
          <w:rFonts w:ascii="Times New Roman" w:hAnsi="Times New Roman" w:cs="Times New Roman"/>
          <w:sz w:val="24"/>
          <w:szCs w:val="24"/>
        </w:rPr>
        <w:t xml:space="preserve"> Проектная работа: «Словарик в картинках» самых употребляемых</w:t>
      </w:r>
      <w:r>
        <w:rPr>
          <w:rFonts w:ascii="Times New Roman" w:hAnsi="Times New Roman" w:cs="Times New Roman"/>
          <w:sz w:val="24"/>
          <w:szCs w:val="24"/>
        </w:rPr>
        <w:t xml:space="preserve"> фразеологизмов. 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 антонимов и синонимов (8ч)</w:t>
      </w:r>
    </w:p>
    <w:p w:rsidR="00FF2867" w:rsidRDefault="001F2E13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Синонимы. Антонимы. Словари синонимов и антонимов.</w:t>
      </w:r>
      <w:r>
        <w:rPr>
          <w:rFonts w:ascii="Times New Roman" w:hAnsi="Times New Roman" w:cs="Times New Roman"/>
          <w:sz w:val="24"/>
          <w:szCs w:val="24"/>
        </w:rPr>
        <w:t xml:space="preserve"> Творческие лаборатории: «Мой словарик синонимов», «Мой словарик антонимов». Расширение словарного запаса через введение в речь антонимов и синонимов. Ко</w:t>
      </w:r>
      <w:r>
        <w:rPr>
          <w:rFonts w:ascii="Times New Roman" w:hAnsi="Times New Roman" w:cs="Times New Roman"/>
          <w:sz w:val="24"/>
          <w:szCs w:val="24"/>
        </w:rPr>
        <w:t xml:space="preserve">нкурс детских сочинений на тему «Весна» (с ипользованием синонимов и антонимов). 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4</w:t>
      </w:r>
    </w:p>
    <w:p w:rsidR="00FF2867" w:rsidRDefault="001F2E13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«Читаем, думаем, спорим» (34ч)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  формирования умений преобразовывать, интерпретировать и  оценивать информацию при работе с текстом.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сть программы </w:t>
      </w:r>
      <w:r>
        <w:rPr>
          <w:rFonts w:ascii="Times New Roman" w:hAnsi="Times New Roman" w:cs="Times New Roman"/>
          <w:sz w:val="24"/>
          <w:szCs w:val="24"/>
        </w:rPr>
        <w:t>в том, что обучающиеся овладеют технологией «Шесть шляп». В течение всего учебного года в урочное и внеурочное время формируется обобщение приобретенных знаний, их автоматическое использование в повседневной жизни: выписки из прочитанных текс</w:t>
      </w:r>
      <w:r>
        <w:rPr>
          <w:rFonts w:ascii="Times New Roman" w:hAnsi="Times New Roman" w:cs="Times New Roman"/>
          <w:sz w:val="24"/>
          <w:szCs w:val="24"/>
        </w:rPr>
        <w:t>тов, составлять небольшие письменные аннотации к тексту, отзывы о прочитанном, сопоставлять различные точки зрения, соотносить позицию автора с собственной точкой зрения, высказать и обосновать свою позицию при восприятии читаемого, уметь выявлять достовер</w:t>
      </w:r>
      <w:r>
        <w:rPr>
          <w:rFonts w:ascii="Times New Roman" w:hAnsi="Times New Roman" w:cs="Times New Roman"/>
          <w:sz w:val="24"/>
          <w:szCs w:val="24"/>
        </w:rPr>
        <w:t>ную (противоречивую) информацию.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 (1ч)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технологией «Шесть шляп» через сказку.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«Зеленая шляпа» (4ч)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альтернативы и вносят изменения в текст. Рассматривают всевозможных вариации, генерируют новые идеи, модифицируют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существующие, сопоставляют разные идей и находят лучшую, 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исследуют возможности. Инсценируют, </w:t>
      </w:r>
      <w:r>
        <w:rPr>
          <w:rFonts w:ascii="Times New Roman" w:hAnsi="Times New Roman" w:cs="Times New Roman"/>
          <w:sz w:val="24"/>
          <w:szCs w:val="24"/>
        </w:rPr>
        <w:t xml:space="preserve">иллюстрируют,  сочиняют, дискуссируют, </w:t>
      </w:r>
      <w:r>
        <w:rPr>
          <w:rFonts w:ascii="Times New Roman" w:hAnsi="Times New Roman" w:cs="Times New Roman"/>
          <w:sz w:val="24"/>
          <w:szCs w:val="24"/>
        </w:rPr>
        <w:t xml:space="preserve">фантазируют, составляют план, придумывают продолжения  прочитанной темы текста. Моделируют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дальнейший финал рассказа. Участвуют в турнире «Зелёная шляпа». Оценивают свою работу и работу других групп.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«Белая шляпа» (4ч)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 факты, статистик</w:t>
      </w:r>
      <w:r>
        <w:rPr>
          <w:rFonts w:ascii="Times New Roman" w:hAnsi="Times New Roman" w:cs="Times New Roman"/>
          <w:sz w:val="24"/>
          <w:szCs w:val="24"/>
        </w:rPr>
        <w:t>у. Знакомятся с таблицами, диаграммами, графиками. Сосредоточиваются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возможно недостающей, дополнительной информа</w:t>
      </w:r>
      <w:r>
        <w:rPr>
          <w:rFonts w:ascii="Times New Roman" w:hAnsi="Times New Roman" w:cs="Times New Roman"/>
          <w:sz w:val="24"/>
          <w:szCs w:val="24"/>
        </w:rPr>
        <w:t>ции, и подумают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где ее раздобыть. Иллюстрируют</w:t>
      </w:r>
      <w:r>
        <w:rPr>
          <w:rFonts w:ascii="Times New Roman" w:hAnsi="Times New Roman" w:cs="Times New Roman"/>
          <w:sz w:val="24"/>
          <w:szCs w:val="24"/>
        </w:rPr>
        <w:t>, исследуют, работают с источниками информации, доказывают, отстаивают свою точку зрени</w:t>
      </w:r>
      <w:r>
        <w:rPr>
          <w:rFonts w:ascii="Times New Roman" w:hAnsi="Times New Roman" w:cs="Times New Roman"/>
          <w:sz w:val="24"/>
          <w:szCs w:val="24"/>
        </w:rPr>
        <w:t xml:space="preserve">я, аргументируют. Участвуют в турнире «Белая шляпа». Оценивают свою работу и работу других групп.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«Черная шляпа» (4ч) </w:t>
      </w:r>
    </w:p>
    <w:p w:rsidR="00FF2867" w:rsidRDefault="001F2E13">
      <w:pPr>
        <w:pStyle w:val="af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Критикуют, находят дополнительные риски, тайные угрозы, недостатки, «подводные камни», высказывают оценку проблемы через диск</w:t>
      </w:r>
      <w:r>
        <w:rPr>
          <w:rFonts w:ascii="Times New Roman" w:hAnsi="Times New Roman" w:cs="Times New Roman"/>
          <w:sz w:val="24"/>
          <w:szCs w:val="24"/>
        </w:rPr>
        <w:t xml:space="preserve">уссию.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Иллюстрируют</w:t>
      </w:r>
      <w:r>
        <w:rPr>
          <w:rFonts w:ascii="Times New Roman" w:hAnsi="Times New Roman" w:cs="Times New Roman"/>
          <w:sz w:val="24"/>
          <w:szCs w:val="24"/>
        </w:rPr>
        <w:t>, исследуют, доказывают, отстаивают свою точку зрения. Участвуют в турнире «Черная шляпа». Оценивают свою работу и работу других групп.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«Желтая шляпа» (4ч) </w:t>
      </w:r>
    </w:p>
    <w:p w:rsidR="00FF2867" w:rsidRDefault="001F2E13">
      <w:pPr>
        <w:pStyle w:val="af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Находят позитивные моменты ситуаций, высказывают положительную оценку</w:t>
      </w:r>
      <w:r>
        <w:rPr>
          <w:rFonts w:ascii="Times New Roman" w:hAnsi="Times New Roman" w:cs="Times New Roman"/>
          <w:sz w:val="24"/>
          <w:szCs w:val="24"/>
        </w:rPr>
        <w:t xml:space="preserve"> прочитанному, выявляют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скрытые п</w:t>
      </w:r>
      <w:r>
        <w:rPr>
          <w:rFonts w:ascii="Times New Roman" w:hAnsi="Times New Roman" w:cs="Times New Roman"/>
          <w:sz w:val="24"/>
          <w:szCs w:val="24"/>
        </w:rPr>
        <w:t>оложительные ресурсы,</w:t>
      </w:r>
      <w:r>
        <w:rPr>
          <w:rFonts w:ascii="Times New Roman" w:hAnsi="Times New Roman" w:cs="Times New Roman"/>
          <w:sz w:val="24"/>
          <w:szCs w:val="24"/>
          <w:lang w:val="mk-MK" w:eastAsia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достоинств</w:t>
      </w:r>
      <w:r>
        <w:rPr>
          <w:rFonts w:ascii="Times New Roman" w:hAnsi="Times New Roman" w:cs="Times New Roman"/>
          <w:sz w:val="24"/>
          <w:szCs w:val="24"/>
          <w:lang w:val="mk-MK" w:eastAsia="mk-MK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, преимуществ</w:t>
      </w:r>
      <w:r>
        <w:rPr>
          <w:rFonts w:ascii="Times New Roman" w:hAnsi="Times New Roman" w:cs="Times New Roman"/>
          <w:sz w:val="24"/>
          <w:szCs w:val="24"/>
          <w:lang w:val="mk-MK" w:eastAsia="mk-MK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рассматриваемой идеи.</w:t>
      </w:r>
      <w:r>
        <w:rPr>
          <w:rFonts w:ascii="Times New Roman" w:hAnsi="Times New Roman" w:cs="Times New Roman"/>
          <w:sz w:val="24"/>
          <w:szCs w:val="24"/>
          <w:lang w:val="mk-MK" w:eastAsia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Инсценируют, </w:t>
      </w:r>
      <w:r>
        <w:rPr>
          <w:rFonts w:ascii="Times New Roman" w:hAnsi="Times New Roman" w:cs="Times New Roman"/>
          <w:sz w:val="24"/>
          <w:szCs w:val="24"/>
        </w:rPr>
        <w:t>иллюстрируют,  сочиняют, дискуссируют, составляют памятки, фантазируют, придумывают продолжения  прочитанной темы текста. Участвуют в турнир</w:t>
      </w:r>
      <w:r>
        <w:rPr>
          <w:rFonts w:ascii="Times New Roman" w:hAnsi="Times New Roman" w:cs="Times New Roman"/>
          <w:sz w:val="24"/>
          <w:szCs w:val="24"/>
        </w:rPr>
        <w:t>е «Желтая шляпа». Оценивают свою работу и работу других групп.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«Красная шляпа» (4ч)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 в тексте эмоции, выражают свои эмоции на ситуацию,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высказывают все интуитивные догадки.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Инсценируют, </w:t>
      </w:r>
      <w:r>
        <w:rPr>
          <w:rFonts w:ascii="Times New Roman" w:hAnsi="Times New Roman" w:cs="Times New Roman"/>
          <w:sz w:val="24"/>
          <w:szCs w:val="24"/>
        </w:rPr>
        <w:t>иллюстрируют, сочиняют, фантазируют,  дискуссируют.</w:t>
      </w:r>
      <w:r>
        <w:rPr>
          <w:rFonts w:ascii="Times New Roman" w:hAnsi="Times New Roman" w:cs="Times New Roman"/>
          <w:sz w:val="24"/>
          <w:szCs w:val="24"/>
        </w:rPr>
        <w:t xml:space="preserve"> Участвуют в турнире «Красная шляпа». Оценивают свою работу и работу других групп.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«Синяя шляпа» (4ч) 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ормулируют цели, подводят итоги, обсуждают пользу и эффективность метода 6 шляп. </w:t>
      </w:r>
      <w:r>
        <w:rPr>
          <w:rFonts w:ascii="Times New Roman" w:hAnsi="Times New Roman" w:cs="Times New Roman"/>
          <w:sz w:val="24"/>
          <w:szCs w:val="24"/>
        </w:rPr>
        <w:t>Участвуют в турнире «Синяя шляпа». Оценивают свою работу и р</w:t>
      </w:r>
      <w:r>
        <w:rPr>
          <w:rFonts w:ascii="Times New Roman" w:hAnsi="Times New Roman" w:cs="Times New Roman"/>
          <w:sz w:val="24"/>
          <w:szCs w:val="24"/>
        </w:rPr>
        <w:t>аботу других групп.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Отработка технологии «Шесть шляп» (6ч)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технологиями: «Диамант», «Синквейн», «Рафт», «Письмо</w:t>
      </w:r>
      <w:r>
        <w:rPr>
          <w:rFonts w:ascii="Times New Roman" w:hAnsi="Times New Roman" w:cs="Times New Roman"/>
          <w:sz w:val="24"/>
          <w:szCs w:val="24"/>
        </w:rPr>
        <w:t xml:space="preserve"> учителю» (маме, инопланетянину), «Дерево предсказаний». Групповая работа. Находить ответы на вопросы в тексте, участвовать в диалоге при обсуждении прочитанного текста.  Учиться высказывать своё предположение (версию).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 отработка 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модели технологии критического мышления (3ч)</w:t>
      </w:r>
    </w:p>
    <w:p w:rsidR="00FF2867" w:rsidRDefault="001F2E13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работа с текстом. Итоговый турнир «Шести шляп».</w:t>
      </w: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867" w:rsidRDefault="001F2E13">
      <w:pPr>
        <w:pStyle w:val="af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F2867" w:rsidRDefault="001F2E13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>Модуль  «Семейное чтение»</w:t>
      </w:r>
    </w:p>
    <w:p w:rsidR="00FF2867" w:rsidRDefault="001F2E13">
      <w:pPr>
        <w:spacing w:line="276" w:lineRule="auto"/>
        <w:ind w:left="360"/>
        <w:jc w:val="center"/>
        <w:rPr>
          <w:b/>
        </w:rPr>
      </w:pPr>
      <w:r>
        <w:rPr>
          <w:b/>
        </w:rPr>
        <w:t>1 класс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3"/>
        <w:gridCol w:w="12"/>
        <w:gridCol w:w="13"/>
        <w:gridCol w:w="700"/>
        <w:gridCol w:w="8221"/>
      </w:tblGrid>
      <w:tr w:rsidR="00FF2867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F2867">
        <w:trPr>
          <w:trHeight w:val="2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Путешествие в библиотеку (1ч)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Экскурсия в школьную библиотеку</w:t>
            </w: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 в шутку и всерьез! (6ч)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биографией и творчеством писателя  Е. Чарушина.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 Про зайчат»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«Что за зверь?».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«Лесной котенок»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 братьях наших меньших! (8ч)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М.М. Пришвина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Пришвина  «Белый ожирелок»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Пришвина  «Болото»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Пришвина  «Изобретатель»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Пришвина  «Этажи леса»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Пришвина  «Золотой луг»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Люби живое!  (8ч)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Д. Мамина–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Сибиряка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Д.Мамин– Сибиряка «Лесная сказка»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Д.Мамин– Сибиряка «Лесная сказка»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 – Сибиряк  «Серая шейка»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 - Сибиряк  « Серая шейка»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 – Сибиряк « Серая шейка»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«Краски прочитанной книги»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Лесные жители!(8ч)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 В. Бианки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«Лесные домишки»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Бианки  </w:t>
            </w:r>
            <w:hyperlink r:id="rId7" w:tooltip="http://chudo-kit.ru/%D0%B4%D0%B5%D1%82%D1%81%D0%BA%D0%B8%D0%B5-%D1%80%D0%B0%D1%81%D1%81%D0%BA%D0%B0%D0%B7%D1%8B/%D0%B1%D0%B8%D0%B0%D0%BD%D0%BA%D0%B8-%D0%B2%D0%B8%D1%82%D0%B0%D0%BB%D0%B8%D0%B9/158-2009-02-09-21-26-04" w:history="1">
              <w:r>
                <w:rPr>
                  <w:rStyle w:val="af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«Лесные разведчики»</w:t>
              </w:r>
            </w:hyperlink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 Кукушонок»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«Бешеный бельчонок»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«Подкидыш»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прочитанной книги»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«Кто? Где? Когда?»</w:t>
            </w:r>
          </w:p>
        </w:tc>
      </w:tr>
      <w:tr w:rsidR="00FF2867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библиотеку (1 ч)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Экскурсия в школьную библиотеку</w:t>
            </w:r>
          </w:p>
        </w:tc>
      </w:tr>
    </w:tbl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867" w:rsidRDefault="001F2E13">
      <w:pPr>
        <w:pStyle w:val="14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Модуль  «Детские писатели</w:t>
      </w:r>
      <w:r>
        <w:rPr>
          <w:rFonts w:ascii="Times New Roman" w:hAnsi="Times New Roman"/>
          <w:b/>
          <w:sz w:val="24"/>
        </w:rPr>
        <w:t xml:space="preserve"> моего города (региона)»</w:t>
      </w:r>
    </w:p>
    <w:p w:rsidR="00FF2867" w:rsidRDefault="001F2E13">
      <w:pPr>
        <w:pStyle w:val="14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 класс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709"/>
        <w:gridCol w:w="8221"/>
      </w:tblGrid>
      <w:tr w:rsidR="00FF2867">
        <w:trPr>
          <w:trHeight w:val="3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867" w:rsidRDefault="001F2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F2867" w:rsidRDefault="001F2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  <w:p w:rsidR="00FF2867" w:rsidRDefault="00FF2867">
            <w:pPr>
              <w:spacing w:line="276" w:lineRule="auto"/>
              <w:jc w:val="center"/>
              <w:rPr>
                <w:b/>
              </w:rPr>
            </w:pPr>
          </w:p>
        </w:tc>
      </w:tr>
      <w:tr w:rsidR="00FF2867">
        <w:trPr>
          <w:trHeight w:val="1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</w:tr>
      <w:tr w:rsidR="00FF2867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1. Путешествие в библиотеку </w:t>
            </w:r>
            <w:r>
              <w:rPr>
                <w:b/>
              </w:rPr>
              <w:t>(2ч)</w:t>
            </w:r>
          </w:p>
        </w:tc>
      </w:tr>
      <w:tr w:rsidR="00FF2867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 xml:space="preserve">Томские  сказания.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>От  устного  народного  творчества – к  писателям  Томска.</w:t>
            </w:r>
          </w:p>
        </w:tc>
      </w:tr>
      <w:tr w:rsidR="00FF2867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Знакомство с писателем (8ч)</w:t>
            </w:r>
          </w:p>
        </w:tc>
      </w:tr>
      <w:tr w:rsidR="00FF2867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>Знакомство  с  жизнью  и  творчеством  писателя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>Выставка рисунков «Краски прочитанной книги»</w:t>
            </w:r>
          </w:p>
        </w:tc>
      </w:tr>
      <w:tr w:rsidR="00FF2867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 Знакомство с писателем (8ч)</w:t>
            </w:r>
          </w:p>
        </w:tc>
      </w:tr>
      <w:tr w:rsidR="00FF2867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>Знакомство  с  жизнью  и  творчеством  писателя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>Выставка рисунков «Краски прочитанной книги»</w:t>
            </w:r>
          </w:p>
        </w:tc>
      </w:tr>
      <w:tr w:rsidR="00FF2867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 Знакомство с писателем (8ч)</w:t>
            </w:r>
          </w:p>
        </w:tc>
      </w:tr>
      <w:tr w:rsidR="00FF2867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>Знакомство  с  жизнью  и  творчеством  писателя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>Выставка рисунков «Краски прочитанной книги»</w:t>
            </w:r>
          </w:p>
        </w:tc>
      </w:tr>
      <w:tr w:rsidR="00FF2867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  <w:jc w:val="center"/>
            </w:pPr>
            <w:r>
              <w:rPr>
                <w:b/>
              </w:rPr>
              <w:t>5. Знакомство с писателем (8ч)</w:t>
            </w:r>
          </w:p>
        </w:tc>
      </w:tr>
      <w:tr w:rsidR="00FF2867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pPr>
              <w:spacing w:line="276" w:lineRule="auto"/>
            </w:pPr>
            <w:r>
              <w:t>Знакомство  с  жизнью  и  творчеством  писателя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 xml:space="preserve">Произведения  для  детей.  </w:t>
            </w:r>
          </w:p>
        </w:tc>
      </w:tr>
      <w:tr w:rsidR="00FF286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pStyle w:val="af7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67" w:rsidRDefault="001F2E13">
            <w:r>
              <w:t>Выставка рисунков «Краски прочитанной книги»</w:t>
            </w:r>
          </w:p>
        </w:tc>
      </w:tr>
    </w:tbl>
    <w:p w:rsidR="00FF2867" w:rsidRDefault="001F2E13">
      <w:pPr>
        <w:pStyle w:val="25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F2867" w:rsidRDefault="00FF2867">
      <w:pPr>
        <w:pStyle w:val="25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</w:p>
    <w:p w:rsidR="00FF2867" w:rsidRDefault="00FF2867">
      <w:pPr>
        <w:pStyle w:val="25"/>
        <w:shd w:val="clear" w:color="auto" w:fill="auto"/>
        <w:spacing w:after="0" w:line="276" w:lineRule="auto"/>
        <w:ind w:left="720" w:right="-252"/>
        <w:rPr>
          <w:b/>
          <w:sz w:val="24"/>
          <w:szCs w:val="24"/>
        </w:rPr>
      </w:pPr>
    </w:p>
    <w:p w:rsidR="00FF2867" w:rsidRDefault="001F2E13">
      <w:pPr>
        <w:pStyle w:val="25"/>
        <w:shd w:val="clear" w:color="auto" w:fill="auto"/>
        <w:spacing w:after="0" w:line="276" w:lineRule="auto"/>
        <w:ind w:left="720" w:right="-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«В мире словарей»</w:t>
      </w:r>
    </w:p>
    <w:p w:rsidR="00FF2867" w:rsidRDefault="001F2E13">
      <w:pPr>
        <w:pStyle w:val="25"/>
        <w:shd w:val="clear" w:color="auto" w:fill="auto"/>
        <w:spacing w:after="0" w:line="276" w:lineRule="auto"/>
        <w:ind w:left="720" w:right="-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класс</w:t>
      </w:r>
    </w:p>
    <w:tbl>
      <w:tblPr>
        <w:tblStyle w:val="af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47"/>
        <w:gridCol w:w="8409"/>
      </w:tblGrid>
      <w:tr w:rsidR="00FF2867">
        <w:trPr>
          <w:trHeight w:val="313"/>
        </w:trPr>
        <w:tc>
          <w:tcPr>
            <w:tcW w:w="425" w:type="dxa"/>
            <w:vMerge w:val="restart"/>
          </w:tcPr>
          <w:p w:rsidR="00FF2867" w:rsidRDefault="001F2E13">
            <w:pPr>
              <w:pStyle w:val="af4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  <w:t>№</w:t>
            </w:r>
          </w:p>
          <w:p w:rsidR="00FF2867" w:rsidRDefault="001F2E13">
            <w:pPr>
              <w:pStyle w:val="af4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  <w:t>п/п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  <w:t>дата</w:t>
            </w:r>
          </w:p>
        </w:tc>
        <w:tc>
          <w:tcPr>
            <w:tcW w:w="8409" w:type="dxa"/>
            <w:vMerge w:val="restart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</w:p>
        </w:tc>
      </w:tr>
      <w:tr w:rsidR="00FF2867">
        <w:trPr>
          <w:trHeight w:val="238"/>
        </w:trPr>
        <w:tc>
          <w:tcPr>
            <w:tcW w:w="425" w:type="dxa"/>
            <w:vMerge/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  <w:t>план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b/>
                <w:i w:val="0"/>
                <w:sz w:val="20"/>
                <w:szCs w:val="20"/>
              </w:rPr>
              <w:t>факт</w:t>
            </w:r>
          </w:p>
        </w:tc>
        <w:tc>
          <w:tcPr>
            <w:tcW w:w="8409" w:type="dxa"/>
            <w:vMerge/>
            <w:tcBorders>
              <w:lef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F2867">
        <w:tc>
          <w:tcPr>
            <w:tcW w:w="10290" w:type="dxa"/>
            <w:gridSpan w:val="4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Путешествие в библиотеку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«Наши верные помощники – словари» </w:t>
            </w:r>
          </w:p>
        </w:tc>
      </w:tr>
      <w:tr w:rsidR="00FF2867">
        <w:tc>
          <w:tcPr>
            <w:tcW w:w="10290" w:type="dxa"/>
            <w:gridSpan w:val="4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Энциклопедические словари (7 ч)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 энциклопедическими словарями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</w:pPr>
            <w:r>
              <w:t xml:space="preserve">Особенности организации энциклопедического словаря. </w:t>
            </w:r>
          </w:p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Памятка как работать со словарем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Энциклопедический словарь и энциклопедия. В чем различие?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Подготов</w:t>
            </w:r>
            <w:r>
              <w:t>ка к исследовательской работе «Энциклопедический словарь» (групповая работа)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Оформление исследовательской работы «Энциклопедический словарь»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Презентация работ творческих групп «Энциклопедический словарь»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 xml:space="preserve">Итоговое мероприятие «Вопрос-ответ» </w:t>
            </w:r>
          </w:p>
        </w:tc>
      </w:tr>
      <w:tr w:rsidR="00FF2867">
        <w:tc>
          <w:tcPr>
            <w:tcW w:w="10290" w:type="dxa"/>
            <w:gridSpan w:val="4"/>
          </w:tcPr>
          <w:p w:rsidR="00FF2867" w:rsidRDefault="001F2E13">
            <w:pPr>
              <w:pStyle w:val="af4"/>
              <w:spacing w:line="276" w:lineRule="auto"/>
              <w:ind w:firstLine="709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Толковый словарь (8 ч)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толковыми словарями разных авторов 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Игра «Найди слово»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 занятиями и бытом древних славян. Изучение основных терминов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 занятиями и бытом древних сла</w:t>
            </w:r>
            <w:r>
              <w:t>вян. Изучение основных терминов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 календарными праздниками древних славян. Знакомство с лексическим значением новых слов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 технологией интеллект-карта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Работа с текстом с использованием толковых словар</w:t>
            </w:r>
            <w:r>
              <w:t>ей в технологии интеллект карта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«Читать - значит искать и находить»</w:t>
            </w:r>
          </w:p>
        </w:tc>
      </w:tr>
      <w:tr w:rsidR="00FF2867">
        <w:tc>
          <w:tcPr>
            <w:tcW w:w="10290" w:type="dxa"/>
            <w:gridSpan w:val="4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Словарь фразеологизмов (10 ч)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ind w:left="-22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ind w:left="-22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ind w:left="-22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фразеологическими оборотами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pStyle w:val="af4"/>
              <w:spacing w:line="276" w:lineRule="auto"/>
              <w:rPr>
                <w:rStyle w:val="af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rPr>
                <w:color w:val="000000"/>
                <w:shd w:val="clear" w:color="auto" w:fill="FFFFFF"/>
              </w:rPr>
              <w:t>Учимся  определять фразеологизмы и использовать их в речи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Работа с фразеологическими словарями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Ищем фразеологические обороты в сказках А.С. Пушкина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Употребление фразеологизмов в речи (работа с текстом)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 xml:space="preserve">Написание сочинения </w:t>
            </w:r>
            <w:r>
              <w:t>с использованием фразеологизмов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Творческая мастерская «Иллюстрирование фразеологических оборотов»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</w:pPr>
            <w:r>
              <w:t>Творческая мастерская «Иллюстрирование фразеологических оборотов»</w:t>
            </w:r>
          </w:p>
        </w:tc>
      </w:tr>
      <w:tr w:rsidR="00FF2867">
        <w:tc>
          <w:tcPr>
            <w:tcW w:w="10290" w:type="dxa"/>
            <w:gridSpan w:val="4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Словарь антонимов и синонимов (8 ч)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Знакомство со словарями синонимов и антонимов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Учимся определять синонимы и антонимы в устной и письменной речи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Учимся определять синонимы и антонимы в устной и письменной речи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Творческая лаборатория «Мой словарик синонимов»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Творческая лаборатория «Мой словарик антонимов»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Литературные заготовки к сочинению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Написание сочинений на тему «Весна»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  <w:rPr>
                <w:rStyle w:val="af6"/>
                <w:i w:val="0"/>
                <w:iCs w:val="0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rPr>
                <w:rStyle w:val="af6"/>
                <w:i w:val="0"/>
                <w:iCs w:val="0"/>
              </w:rPr>
            </w:pPr>
            <w:r>
              <w:t>Оформление сочинений</w:t>
            </w:r>
          </w:p>
        </w:tc>
      </w:tr>
      <w:tr w:rsidR="00FF2867">
        <w:tc>
          <w:tcPr>
            <w:tcW w:w="425" w:type="dxa"/>
          </w:tcPr>
          <w:p w:rsidR="00FF2867" w:rsidRDefault="00FF2867">
            <w:pPr>
              <w:pStyle w:val="af4"/>
              <w:numPr>
                <w:ilvl w:val="0"/>
                <w:numId w:val="33"/>
              </w:numPr>
              <w:spacing w:line="276" w:lineRule="auto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F2867" w:rsidRDefault="001F2E13">
            <w:pPr>
              <w:spacing w:line="276" w:lineRule="auto"/>
            </w:pPr>
            <w:r>
              <w:t>Литературная мастерская. Чтение сочинений «Весна»</w:t>
            </w:r>
          </w:p>
        </w:tc>
      </w:tr>
    </w:tbl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FF2867">
      <w:pPr>
        <w:pStyle w:val="af7"/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F2867" w:rsidRDefault="001F2E13">
      <w:pPr>
        <w:pStyle w:val="af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«Читаем, думаем, спорим»</w:t>
      </w:r>
    </w:p>
    <w:p w:rsidR="00FF2867" w:rsidRDefault="001F2E13">
      <w:pPr>
        <w:pStyle w:val="af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fd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55"/>
        <w:gridCol w:w="8450"/>
      </w:tblGrid>
      <w:tr w:rsidR="00FF2867">
        <w:trPr>
          <w:trHeight w:val="313"/>
        </w:trPr>
        <w:tc>
          <w:tcPr>
            <w:tcW w:w="425" w:type="dxa"/>
            <w:vMerge w:val="restart"/>
            <w:vAlign w:val="center"/>
          </w:tcPr>
          <w:p w:rsidR="00FF2867" w:rsidRDefault="001F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F2867" w:rsidRDefault="001F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50" w:type="dxa"/>
            <w:vMerge w:val="restart"/>
            <w:vAlign w:val="center"/>
          </w:tcPr>
          <w:p w:rsidR="00FF2867" w:rsidRDefault="001F2E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FF2867">
        <w:trPr>
          <w:trHeight w:val="70"/>
        </w:trPr>
        <w:tc>
          <w:tcPr>
            <w:tcW w:w="425" w:type="dxa"/>
            <w:vMerge/>
            <w:vAlign w:val="center"/>
          </w:tcPr>
          <w:p w:rsidR="00FF2867" w:rsidRDefault="00FF28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867" w:rsidRDefault="001F2E1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450" w:type="dxa"/>
            <w:vMerge/>
            <w:vAlign w:val="center"/>
          </w:tcPr>
          <w:p w:rsidR="00FF2867" w:rsidRDefault="00FF2867">
            <w:pPr>
              <w:spacing w:line="276" w:lineRule="auto"/>
              <w:jc w:val="center"/>
            </w:pP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Технология «Шесть шляп» (1ч)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0" w:type="dxa"/>
            <w:vAlign w:val="center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«Шесть шляп»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Технология «Зеленая шляпа» 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50" w:type="dxa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«Зеленой шляпой». «Проиллюстрируй… », «Сочини…»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50" w:type="dxa"/>
            <w:vAlign w:val="center"/>
          </w:tcPr>
          <w:p w:rsidR="00FF2867" w:rsidRDefault="001F2E13">
            <w:pPr>
              <w:spacing w:line="276" w:lineRule="auto"/>
            </w:pPr>
            <w:r>
              <w:t>«Зеленая шляпа». «Придумай… », «Самостоятельно составьте план…»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50" w:type="dxa"/>
            <w:vAlign w:val="center"/>
          </w:tcPr>
          <w:p w:rsidR="00FF2867" w:rsidRDefault="001F2E13">
            <w:pPr>
              <w:spacing w:line="276" w:lineRule="auto"/>
            </w:pPr>
            <w:r>
              <w:t>«Зеленая шляпа». «Придумай… », «Самостоятельно составьте план…»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450" w:type="dxa"/>
            <w:vAlign w:val="center"/>
          </w:tcPr>
          <w:p w:rsidR="00FF2867" w:rsidRDefault="001F2E13">
            <w:pPr>
              <w:spacing w:line="276" w:lineRule="auto"/>
            </w:pPr>
            <w:r>
              <w:t>Турнир «Зелёная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Технология «Белая шляпа»(4ч)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«Белой шляпой». Факты, информация, статистика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«Белая шляпа». Таблицы, графики, диаграммы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«Белая шляпа». «Докажи…», «Аргументируй….»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 xml:space="preserve"> Турнир «Белая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 «Черная шляпа» 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«Черной шляпой» (критика, отрицательная оценка, проблема)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«Черная шляпа».</w:t>
            </w:r>
            <w:r>
              <w:t xml:space="preserve"> «Тайные угрозы, недостатки, «подводные камни»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«Черная шляпа». Дискуссия (отстаивание и обосновывание своей позиции)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Турнир «Чёрная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spacing w:line="276" w:lineRule="auto"/>
              <w:jc w:val="center"/>
            </w:pPr>
            <w:r>
              <w:rPr>
                <w:b/>
              </w:rPr>
              <w:t>5. Технология «Желтая шляпа» 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«Желтой шляпой». Позитивная положительная оценка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«Желтая шляпа». «Достоинства и преимущества»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«Желтая шляпа». Составление памятки оптимиста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Турнир «Желтая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Технология «Красная шляпа» 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 xml:space="preserve">Знакомство с «Красной шляпой» (чувства, эмоции) 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«Красная шляпа». Моделирова</w:t>
            </w:r>
            <w:r>
              <w:t>ние дальнейшего финала рассказа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«Красная шляпа». «Включаем интуицию»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Турнир «Красная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spacing w:line="276" w:lineRule="auto"/>
              <w:jc w:val="center"/>
            </w:pPr>
            <w:r>
              <w:rPr>
                <w:b/>
              </w:rPr>
              <w:t>7. Технология «Синяя шляпа» (4ч)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«Синей шляпой» (вывод, обобщение)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«Синяя шляпа». «Формулируем цели, подводим итоги»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«Синяя шляпа»</w:t>
            </w:r>
            <w:r>
              <w:t>. «Обсуждаем пользу и эффективность»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Турнир «Синяя шляпа»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Отработка технологии «Шесть шляп» (6ч)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Турнир «Шести шляп»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технологией «Диамант»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технологией «Синквейн»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технологией «Дерево предсказаний»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Знакомство с технологией «Рафт»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«Письмо к учителю» (маме, инопланетянину)</w:t>
            </w:r>
          </w:p>
        </w:tc>
      </w:tr>
      <w:tr w:rsidR="00FF2867">
        <w:tc>
          <w:tcPr>
            <w:tcW w:w="10348" w:type="dxa"/>
            <w:gridSpan w:val="5"/>
            <w:vAlign w:val="center"/>
          </w:tcPr>
          <w:p w:rsidR="00FF2867" w:rsidRDefault="001F2E13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Развитие и отработка  использования модели технологии критического мышления (3ч)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 xml:space="preserve">Развитие и отработка </w:t>
            </w:r>
            <w:r>
              <w:t xml:space="preserve">использования модели технологии критического мышления 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spacing w:line="276" w:lineRule="auto"/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spacing w:line="276" w:lineRule="auto"/>
            </w:pPr>
            <w:r>
              <w:t>Развитие и отработка  использования модели технологии критического мышления</w:t>
            </w:r>
          </w:p>
        </w:tc>
      </w:tr>
      <w:tr w:rsidR="00FF2867">
        <w:tc>
          <w:tcPr>
            <w:tcW w:w="425" w:type="dxa"/>
            <w:vAlign w:val="center"/>
          </w:tcPr>
          <w:p w:rsidR="00FF2867" w:rsidRDefault="00FF2867">
            <w:pPr>
              <w:pStyle w:val="af7"/>
              <w:numPr>
                <w:ilvl w:val="0"/>
                <w:numId w:val="34"/>
              </w:numPr>
              <w:spacing w:after="0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867" w:rsidRDefault="00FF286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F2867" w:rsidRDefault="001F2E1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текстом. Турнир «Шести шляп»</w:t>
            </w:r>
          </w:p>
        </w:tc>
      </w:tr>
    </w:tbl>
    <w:p w:rsidR="00FF2867" w:rsidRDefault="00FF2867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25"/>
        <w:shd w:val="clear" w:color="auto" w:fill="auto"/>
        <w:spacing w:after="0" w:line="360" w:lineRule="auto"/>
        <w:ind w:left="720" w:right="-252"/>
        <w:rPr>
          <w:rStyle w:val="af6"/>
          <w:i w:val="0"/>
          <w:sz w:val="24"/>
          <w:szCs w:val="24"/>
        </w:rPr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F2867" w:rsidRDefault="00FF2867">
      <w:pPr>
        <w:spacing w:before="100" w:beforeAutospacing="1" w:after="100" w:afterAutospacing="1"/>
        <w:ind w:firstLine="540"/>
        <w:jc w:val="both"/>
      </w:pPr>
    </w:p>
    <w:p w:rsidR="00FF2867" w:rsidRDefault="00FF2867">
      <w:pPr>
        <w:pStyle w:val="af4"/>
        <w:rPr>
          <w:rFonts w:ascii="Times New Roman" w:hAnsi="Times New Roman" w:cs="Times New Roman"/>
          <w:sz w:val="24"/>
          <w:szCs w:val="24"/>
        </w:rPr>
      </w:pPr>
    </w:p>
    <w:sectPr w:rsidR="00FF2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13" w:rsidRDefault="001F2E13">
      <w:r>
        <w:separator/>
      </w:r>
    </w:p>
  </w:endnote>
  <w:endnote w:type="continuationSeparator" w:id="0">
    <w:p w:rsidR="001F2E13" w:rsidRDefault="001F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@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13" w:rsidRDefault="001F2E13">
      <w:r>
        <w:separator/>
      </w:r>
    </w:p>
  </w:footnote>
  <w:footnote w:type="continuationSeparator" w:id="0">
    <w:p w:rsidR="001F2E13" w:rsidRDefault="001F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41"/>
    <w:multiLevelType w:val="hybridMultilevel"/>
    <w:tmpl w:val="DFCE6B90"/>
    <w:lvl w:ilvl="0" w:tplc="02720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E6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F6F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44C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04FA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25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A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46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86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7E00"/>
    <w:multiLevelType w:val="hybridMultilevel"/>
    <w:tmpl w:val="334A173C"/>
    <w:lvl w:ilvl="0" w:tplc="BF3C02E6">
      <w:start w:val="1"/>
      <w:numFmt w:val="decimal"/>
      <w:lvlText w:val="%1."/>
      <w:lvlJc w:val="left"/>
      <w:pPr>
        <w:ind w:left="720" w:hanging="360"/>
      </w:pPr>
    </w:lvl>
    <w:lvl w:ilvl="1" w:tplc="809C5B38">
      <w:start w:val="1"/>
      <w:numFmt w:val="lowerLetter"/>
      <w:lvlText w:val="%2."/>
      <w:lvlJc w:val="left"/>
      <w:pPr>
        <w:ind w:left="1440" w:hanging="360"/>
      </w:pPr>
    </w:lvl>
    <w:lvl w:ilvl="2" w:tplc="EC1C9480">
      <w:start w:val="1"/>
      <w:numFmt w:val="lowerRoman"/>
      <w:lvlText w:val="%3."/>
      <w:lvlJc w:val="right"/>
      <w:pPr>
        <w:ind w:left="2160" w:hanging="180"/>
      </w:pPr>
    </w:lvl>
    <w:lvl w:ilvl="3" w:tplc="958CA772">
      <w:start w:val="1"/>
      <w:numFmt w:val="decimal"/>
      <w:lvlText w:val="%4."/>
      <w:lvlJc w:val="left"/>
      <w:pPr>
        <w:ind w:left="2880" w:hanging="360"/>
      </w:pPr>
    </w:lvl>
    <w:lvl w:ilvl="4" w:tplc="2B14E4D4">
      <w:start w:val="1"/>
      <w:numFmt w:val="lowerLetter"/>
      <w:lvlText w:val="%5."/>
      <w:lvlJc w:val="left"/>
      <w:pPr>
        <w:ind w:left="3600" w:hanging="360"/>
      </w:pPr>
    </w:lvl>
    <w:lvl w:ilvl="5" w:tplc="41E2E982">
      <w:start w:val="1"/>
      <w:numFmt w:val="lowerRoman"/>
      <w:lvlText w:val="%6."/>
      <w:lvlJc w:val="right"/>
      <w:pPr>
        <w:ind w:left="4320" w:hanging="180"/>
      </w:pPr>
    </w:lvl>
    <w:lvl w:ilvl="6" w:tplc="A126992E">
      <w:start w:val="1"/>
      <w:numFmt w:val="decimal"/>
      <w:lvlText w:val="%7."/>
      <w:lvlJc w:val="left"/>
      <w:pPr>
        <w:ind w:left="5040" w:hanging="360"/>
      </w:pPr>
    </w:lvl>
    <w:lvl w:ilvl="7" w:tplc="0C487ACA">
      <w:start w:val="1"/>
      <w:numFmt w:val="lowerLetter"/>
      <w:lvlText w:val="%8."/>
      <w:lvlJc w:val="left"/>
      <w:pPr>
        <w:ind w:left="5760" w:hanging="360"/>
      </w:pPr>
    </w:lvl>
    <w:lvl w:ilvl="8" w:tplc="274610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356"/>
    <w:multiLevelType w:val="hybridMultilevel"/>
    <w:tmpl w:val="E6B0A9A8"/>
    <w:lvl w:ilvl="0" w:tplc="0398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6E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42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44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F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7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8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2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295D"/>
    <w:multiLevelType w:val="hybridMultilevel"/>
    <w:tmpl w:val="40DC88F2"/>
    <w:lvl w:ilvl="0" w:tplc="551E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C1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27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02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CB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2A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C9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4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6D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010"/>
    <w:multiLevelType w:val="hybridMultilevel"/>
    <w:tmpl w:val="1CE60FDA"/>
    <w:lvl w:ilvl="0" w:tplc="A18A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8A8B4">
      <w:start w:val="1"/>
      <w:numFmt w:val="lowerLetter"/>
      <w:lvlText w:val="%2."/>
      <w:lvlJc w:val="left"/>
      <w:pPr>
        <w:ind w:left="1440" w:hanging="360"/>
      </w:pPr>
    </w:lvl>
    <w:lvl w:ilvl="2" w:tplc="923C9F98">
      <w:start w:val="1"/>
      <w:numFmt w:val="lowerRoman"/>
      <w:lvlText w:val="%3."/>
      <w:lvlJc w:val="right"/>
      <w:pPr>
        <w:ind w:left="2160" w:hanging="180"/>
      </w:pPr>
    </w:lvl>
    <w:lvl w:ilvl="3" w:tplc="01E04FF4">
      <w:start w:val="1"/>
      <w:numFmt w:val="decimal"/>
      <w:lvlText w:val="%4."/>
      <w:lvlJc w:val="left"/>
      <w:pPr>
        <w:ind w:left="2880" w:hanging="360"/>
      </w:pPr>
    </w:lvl>
    <w:lvl w:ilvl="4" w:tplc="9AF674D4">
      <w:start w:val="1"/>
      <w:numFmt w:val="lowerLetter"/>
      <w:lvlText w:val="%5."/>
      <w:lvlJc w:val="left"/>
      <w:pPr>
        <w:ind w:left="3600" w:hanging="360"/>
      </w:pPr>
    </w:lvl>
    <w:lvl w:ilvl="5" w:tplc="4CCE024A">
      <w:start w:val="1"/>
      <w:numFmt w:val="lowerRoman"/>
      <w:lvlText w:val="%6."/>
      <w:lvlJc w:val="right"/>
      <w:pPr>
        <w:ind w:left="4320" w:hanging="180"/>
      </w:pPr>
    </w:lvl>
    <w:lvl w:ilvl="6" w:tplc="435E007A">
      <w:start w:val="1"/>
      <w:numFmt w:val="decimal"/>
      <w:lvlText w:val="%7."/>
      <w:lvlJc w:val="left"/>
      <w:pPr>
        <w:ind w:left="5040" w:hanging="360"/>
      </w:pPr>
    </w:lvl>
    <w:lvl w:ilvl="7" w:tplc="B2089502">
      <w:start w:val="1"/>
      <w:numFmt w:val="lowerLetter"/>
      <w:lvlText w:val="%8."/>
      <w:lvlJc w:val="left"/>
      <w:pPr>
        <w:ind w:left="5760" w:hanging="360"/>
      </w:pPr>
    </w:lvl>
    <w:lvl w:ilvl="8" w:tplc="FFF284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01DA"/>
    <w:multiLevelType w:val="hybridMultilevel"/>
    <w:tmpl w:val="85405466"/>
    <w:lvl w:ilvl="0" w:tplc="57AAA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1A86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A7F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46A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0618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3E91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183E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48E0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9623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D2F75"/>
    <w:multiLevelType w:val="hybridMultilevel"/>
    <w:tmpl w:val="B6C431BE"/>
    <w:lvl w:ilvl="0" w:tplc="CF56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85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CE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84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A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4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63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7AC6"/>
    <w:multiLevelType w:val="hybridMultilevel"/>
    <w:tmpl w:val="7DACC60C"/>
    <w:lvl w:ilvl="0" w:tplc="392CD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A459A">
      <w:start w:val="1"/>
      <w:numFmt w:val="lowerLetter"/>
      <w:lvlText w:val="%2."/>
      <w:lvlJc w:val="left"/>
      <w:pPr>
        <w:ind w:left="1440" w:hanging="360"/>
      </w:pPr>
    </w:lvl>
    <w:lvl w:ilvl="2" w:tplc="9C7A5ED2">
      <w:start w:val="1"/>
      <w:numFmt w:val="lowerRoman"/>
      <w:lvlText w:val="%3."/>
      <w:lvlJc w:val="right"/>
      <w:pPr>
        <w:ind w:left="2160" w:hanging="180"/>
      </w:pPr>
    </w:lvl>
    <w:lvl w:ilvl="3" w:tplc="3BD48002">
      <w:start w:val="1"/>
      <w:numFmt w:val="decimal"/>
      <w:lvlText w:val="%4."/>
      <w:lvlJc w:val="left"/>
      <w:pPr>
        <w:ind w:left="2880" w:hanging="360"/>
      </w:pPr>
    </w:lvl>
    <w:lvl w:ilvl="4" w:tplc="41887E6A">
      <w:start w:val="1"/>
      <w:numFmt w:val="lowerLetter"/>
      <w:lvlText w:val="%5."/>
      <w:lvlJc w:val="left"/>
      <w:pPr>
        <w:ind w:left="3600" w:hanging="360"/>
      </w:pPr>
    </w:lvl>
    <w:lvl w:ilvl="5" w:tplc="172403A4">
      <w:start w:val="1"/>
      <w:numFmt w:val="lowerRoman"/>
      <w:lvlText w:val="%6."/>
      <w:lvlJc w:val="right"/>
      <w:pPr>
        <w:ind w:left="4320" w:hanging="180"/>
      </w:pPr>
    </w:lvl>
    <w:lvl w:ilvl="6" w:tplc="FE0CC04E">
      <w:start w:val="1"/>
      <w:numFmt w:val="decimal"/>
      <w:lvlText w:val="%7."/>
      <w:lvlJc w:val="left"/>
      <w:pPr>
        <w:ind w:left="5040" w:hanging="360"/>
      </w:pPr>
    </w:lvl>
    <w:lvl w:ilvl="7" w:tplc="F51A8918">
      <w:start w:val="1"/>
      <w:numFmt w:val="lowerLetter"/>
      <w:lvlText w:val="%8."/>
      <w:lvlJc w:val="left"/>
      <w:pPr>
        <w:ind w:left="5760" w:hanging="360"/>
      </w:pPr>
    </w:lvl>
    <w:lvl w:ilvl="8" w:tplc="C3B23A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07D2"/>
    <w:multiLevelType w:val="hybridMultilevel"/>
    <w:tmpl w:val="6520E7BA"/>
    <w:lvl w:ilvl="0" w:tplc="828817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1461038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B3B4A1F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2839F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14EDCC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447CB31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A1C28E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286FA2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388B1A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6A3ED6"/>
    <w:multiLevelType w:val="hybridMultilevel"/>
    <w:tmpl w:val="D6E01150"/>
    <w:lvl w:ilvl="0" w:tplc="8B0CE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6A6A8C">
      <w:start w:val="1"/>
      <w:numFmt w:val="lowerLetter"/>
      <w:lvlText w:val="%2."/>
      <w:lvlJc w:val="left"/>
      <w:pPr>
        <w:ind w:left="1800" w:hanging="360"/>
      </w:pPr>
    </w:lvl>
    <w:lvl w:ilvl="2" w:tplc="FEDAAFD2">
      <w:start w:val="1"/>
      <w:numFmt w:val="lowerRoman"/>
      <w:lvlText w:val="%3."/>
      <w:lvlJc w:val="right"/>
      <w:pPr>
        <w:ind w:left="2520" w:hanging="180"/>
      </w:pPr>
    </w:lvl>
    <w:lvl w:ilvl="3" w:tplc="BBFC6268">
      <w:start w:val="1"/>
      <w:numFmt w:val="decimal"/>
      <w:lvlText w:val="%4."/>
      <w:lvlJc w:val="left"/>
      <w:pPr>
        <w:ind w:left="3240" w:hanging="360"/>
      </w:pPr>
    </w:lvl>
    <w:lvl w:ilvl="4" w:tplc="907C4C70">
      <w:start w:val="1"/>
      <w:numFmt w:val="lowerLetter"/>
      <w:lvlText w:val="%5."/>
      <w:lvlJc w:val="left"/>
      <w:pPr>
        <w:ind w:left="3960" w:hanging="360"/>
      </w:pPr>
    </w:lvl>
    <w:lvl w:ilvl="5" w:tplc="B9987E4C">
      <w:start w:val="1"/>
      <w:numFmt w:val="lowerRoman"/>
      <w:lvlText w:val="%6."/>
      <w:lvlJc w:val="right"/>
      <w:pPr>
        <w:ind w:left="4680" w:hanging="180"/>
      </w:pPr>
    </w:lvl>
    <w:lvl w:ilvl="6" w:tplc="9D66D85E">
      <w:start w:val="1"/>
      <w:numFmt w:val="decimal"/>
      <w:lvlText w:val="%7."/>
      <w:lvlJc w:val="left"/>
      <w:pPr>
        <w:ind w:left="5400" w:hanging="360"/>
      </w:pPr>
    </w:lvl>
    <w:lvl w:ilvl="7" w:tplc="3EF247A6">
      <w:start w:val="1"/>
      <w:numFmt w:val="lowerLetter"/>
      <w:lvlText w:val="%8."/>
      <w:lvlJc w:val="left"/>
      <w:pPr>
        <w:ind w:left="6120" w:hanging="360"/>
      </w:pPr>
    </w:lvl>
    <w:lvl w:ilvl="8" w:tplc="40F0854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E7C57"/>
    <w:multiLevelType w:val="hybridMultilevel"/>
    <w:tmpl w:val="CC7C30C8"/>
    <w:lvl w:ilvl="0" w:tplc="D884D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241B22">
      <w:start w:val="1"/>
      <w:numFmt w:val="lowerLetter"/>
      <w:lvlText w:val="%2."/>
      <w:lvlJc w:val="left"/>
      <w:pPr>
        <w:ind w:left="1440" w:hanging="360"/>
      </w:pPr>
    </w:lvl>
    <w:lvl w:ilvl="2" w:tplc="402C6288">
      <w:start w:val="1"/>
      <w:numFmt w:val="lowerRoman"/>
      <w:lvlText w:val="%3."/>
      <w:lvlJc w:val="right"/>
      <w:pPr>
        <w:ind w:left="2160" w:hanging="180"/>
      </w:pPr>
    </w:lvl>
    <w:lvl w:ilvl="3" w:tplc="88F6B404">
      <w:start w:val="1"/>
      <w:numFmt w:val="decimal"/>
      <w:lvlText w:val="%4."/>
      <w:lvlJc w:val="left"/>
      <w:pPr>
        <w:ind w:left="2880" w:hanging="360"/>
      </w:pPr>
    </w:lvl>
    <w:lvl w:ilvl="4" w:tplc="840A03BC">
      <w:start w:val="1"/>
      <w:numFmt w:val="lowerLetter"/>
      <w:lvlText w:val="%5."/>
      <w:lvlJc w:val="left"/>
      <w:pPr>
        <w:ind w:left="3600" w:hanging="360"/>
      </w:pPr>
    </w:lvl>
    <w:lvl w:ilvl="5" w:tplc="AA12F1BE">
      <w:start w:val="1"/>
      <w:numFmt w:val="lowerRoman"/>
      <w:lvlText w:val="%6."/>
      <w:lvlJc w:val="right"/>
      <w:pPr>
        <w:ind w:left="4320" w:hanging="180"/>
      </w:pPr>
    </w:lvl>
    <w:lvl w:ilvl="6" w:tplc="8DA212D6">
      <w:start w:val="1"/>
      <w:numFmt w:val="decimal"/>
      <w:lvlText w:val="%7."/>
      <w:lvlJc w:val="left"/>
      <w:pPr>
        <w:ind w:left="5040" w:hanging="360"/>
      </w:pPr>
    </w:lvl>
    <w:lvl w:ilvl="7" w:tplc="FF0ADE0A">
      <w:start w:val="1"/>
      <w:numFmt w:val="lowerLetter"/>
      <w:lvlText w:val="%8."/>
      <w:lvlJc w:val="left"/>
      <w:pPr>
        <w:ind w:left="5760" w:hanging="360"/>
      </w:pPr>
    </w:lvl>
    <w:lvl w:ilvl="8" w:tplc="EA2050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D4B"/>
    <w:multiLevelType w:val="hybridMultilevel"/>
    <w:tmpl w:val="537ADBA6"/>
    <w:lvl w:ilvl="0" w:tplc="28FEF6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4A3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E7019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FA9C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4EE2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C25B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90B1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44B8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7678E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51706"/>
    <w:multiLevelType w:val="hybridMultilevel"/>
    <w:tmpl w:val="0372692A"/>
    <w:lvl w:ilvl="0" w:tplc="0EB69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4A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6AC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83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F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60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42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98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8B9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E44D4"/>
    <w:multiLevelType w:val="hybridMultilevel"/>
    <w:tmpl w:val="67325F74"/>
    <w:lvl w:ilvl="0" w:tplc="762012CE">
      <w:start w:val="1"/>
      <w:numFmt w:val="decimal"/>
      <w:lvlText w:val="%1."/>
      <w:lvlJc w:val="left"/>
      <w:pPr>
        <w:ind w:left="360" w:hanging="360"/>
      </w:pPr>
    </w:lvl>
    <w:lvl w:ilvl="1" w:tplc="E89AE08C">
      <w:start w:val="1"/>
      <w:numFmt w:val="lowerLetter"/>
      <w:lvlText w:val="%2."/>
      <w:lvlJc w:val="left"/>
      <w:pPr>
        <w:ind w:left="1080" w:hanging="360"/>
      </w:pPr>
    </w:lvl>
    <w:lvl w:ilvl="2" w:tplc="EC062F9C">
      <w:start w:val="1"/>
      <w:numFmt w:val="lowerRoman"/>
      <w:lvlText w:val="%3."/>
      <w:lvlJc w:val="right"/>
      <w:pPr>
        <w:ind w:left="1800" w:hanging="180"/>
      </w:pPr>
    </w:lvl>
    <w:lvl w:ilvl="3" w:tplc="F26E2662">
      <w:start w:val="1"/>
      <w:numFmt w:val="decimal"/>
      <w:lvlText w:val="%4."/>
      <w:lvlJc w:val="left"/>
      <w:pPr>
        <w:ind w:left="2520" w:hanging="360"/>
      </w:pPr>
    </w:lvl>
    <w:lvl w:ilvl="4" w:tplc="C67AE4C8">
      <w:start w:val="1"/>
      <w:numFmt w:val="lowerLetter"/>
      <w:lvlText w:val="%5."/>
      <w:lvlJc w:val="left"/>
      <w:pPr>
        <w:ind w:left="3240" w:hanging="360"/>
      </w:pPr>
    </w:lvl>
    <w:lvl w:ilvl="5" w:tplc="6970833A">
      <w:start w:val="1"/>
      <w:numFmt w:val="lowerRoman"/>
      <w:lvlText w:val="%6."/>
      <w:lvlJc w:val="right"/>
      <w:pPr>
        <w:ind w:left="3960" w:hanging="180"/>
      </w:pPr>
    </w:lvl>
    <w:lvl w:ilvl="6" w:tplc="EE26D780">
      <w:start w:val="1"/>
      <w:numFmt w:val="decimal"/>
      <w:lvlText w:val="%7."/>
      <w:lvlJc w:val="left"/>
      <w:pPr>
        <w:ind w:left="4680" w:hanging="360"/>
      </w:pPr>
    </w:lvl>
    <w:lvl w:ilvl="7" w:tplc="D10A0D5E">
      <w:start w:val="1"/>
      <w:numFmt w:val="lowerLetter"/>
      <w:lvlText w:val="%8."/>
      <w:lvlJc w:val="left"/>
      <w:pPr>
        <w:ind w:left="5400" w:hanging="360"/>
      </w:pPr>
    </w:lvl>
    <w:lvl w:ilvl="8" w:tplc="4D4CD65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8782B"/>
    <w:multiLevelType w:val="hybridMultilevel"/>
    <w:tmpl w:val="9F66A72E"/>
    <w:lvl w:ilvl="0" w:tplc="0914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8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E3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5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85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41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87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E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63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7335E"/>
    <w:multiLevelType w:val="hybridMultilevel"/>
    <w:tmpl w:val="9C4ECCA2"/>
    <w:lvl w:ilvl="0" w:tplc="D902A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27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823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8F9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1EB2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361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F47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8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5E87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25C9B"/>
    <w:multiLevelType w:val="hybridMultilevel"/>
    <w:tmpl w:val="CDF0E8D4"/>
    <w:lvl w:ilvl="0" w:tplc="BE7AD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E1B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AA43C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AEA5EB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3645B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C3A4FA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E9A39E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EFCF27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C56BCD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257A46"/>
    <w:multiLevelType w:val="multilevel"/>
    <w:tmpl w:val="366C4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FE0413"/>
    <w:multiLevelType w:val="hybridMultilevel"/>
    <w:tmpl w:val="00D2B814"/>
    <w:lvl w:ilvl="0" w:tplc="7BB2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C2AD38">
      <w:start w:val="1"/>
      <w:numFmt w:val="lowerLetter"/>
      <w:lvlText w:val="%2."/>
      <w:lvlJc w:val="left"/>
      <w:pPr>
        <w:ind w:left="1440" w:hanging="360"/>
      </w:pPr>
    </w:lvl>
    <w:lvl w:ilvl="2" w:tplc="E87A13AE">
      <w:start w:val="1"/>
      <w:numFmt w:val="lowerRoman"/>
      <w:lvlText w:val="%3."/>
      <w:lvlJc w:val="right"/>
      <w:pPr>
        <w:ind w:left="2160" w:hanging="180"/>
      </w:pPr>
    </w:lvl>
    <w:lvl w:ilvl="3" w:tplc="5D945178">
      <w:start w:val="1"/>
      <w:numFmt w:val="decimal"/>
      <w:lvlText w:val="%4."/>
      <w:lvlJc w:val="left"/>
      <w:pPr>
        <w:ind w:left="2880" w:hanging="360"/>
      </w:pPr>
    </w:lvl>
    <w:lvl w:ilvl="4" w:tplc="F4CE4028">
      <w:start w:val="1"/>
      <w:numFmt w:val="lowerLetter"/>
      <w:lvlText w:val="%5."/>
      <w:lvlJc w:val="left"/>
      <w:pPr>
        <w:ind w:left="3600" w:hanging="360"/>
      </w:pPr>
    </w:lvl>
    <w:lvl w:ilvl="5" w:tplc="CCE627B4">
      <w:start w:val="1"/>
      <w:numFmt w:val="lowerRoman"/>
      <w:lvlText w:val="%6."/>
      <w:lvlJc w:val="right"/>
      <w:pPr>
        <w:ind w:left="4320" w:hanging="180"/>
      </w:pPr>
    </w:lvl>
    <w:lvl w:ilvl="6" w:tplc="69FED382">
      <w:start w:val="1"/>
      <w:numFmt w:val="decimal"/>
      <w:lvlText w:val="%7."/>
      <w:lvlJc w:val="left"/>
      <w:pPr>
        <w:ind w:left="5040" w:hanging="360"/>
      </w:pPr>
    </w:lvl>
    <w:lvl w:ilvl="7" w:tplc="D690F07A">
      <w:start w:val="1"/>
      <w:numFmt w:val="lowerLetter"/>
      <w:lvlText w:val="%8."/>
      <w:lvlJc w:val="left"/>
      <w:pPr>
        <w:ind w:left="5760" w:hanging="360"/>
      </w:pPr>
    </w:lvl>
    <w:lvl w:ilvl="8" w:tplc="05D88D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25CBD"/>
    <w:multiLevelType w:val="hybridMultilevel"/>
    <w:tmpl w:val="11A404A2"/>
    <w:lvl w:ilvl="0" w:tplc="11347B72">
      <w:start w:val="1"/>
      <w:numFmt w:val="decimal"/>
      <w:lvlText w:val="%1."/>
      <w:lvlJc w:val="left"/>
      <w:pPr>
        <w:ind w:left="720" w:hanging="360"/>
      </w:pPr>
    </w:lvl>
    <w:lvl w:ilvl="1" w:tplc="611042A4">
      <w:start w:val="1"/>
      <w:numFmt w:val="lowerLetter"/>
      <w:lvlText w:val="%2."/>
      <w:lvlJc w:val="left"/>
      <w:pPr>
        <w:ind w:left="1440" w:hanging="360"/>
      </w:pPr>
    </w:lvl>
    <w:lvl w:ilvl="2" w:tplc="208AAAEA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80F6EAD4">
      <w:start w:val="1"/>
      <w:numFmt w:val="decimal"/>
      <w:lvlText w:val="%4."/>
      <w:lvlJc w:val="left"/>
      <w:pPr>
        <w:ind w:left="2880" w:hanging="360"/>
      </w:pPr>
    </w:lvl>
    <w:lvl w:ilvl="4" w:tplc="8F24BDFE">
      <w:start w:val="1"/>
      <w:numFmt w:val="lowerLetter"/>
      <w:lvlText w:val="%5."/>
      <w:lvlJc w:val="left"/>
      <w:pPr>
        <w:ind w:left="3600" w:hanging="360"/>
      </w:pPr>
    </w:lvl>
    <w:lvl w:ilvl="5" w:tplc="5F4EB66C">
      <w:start w:val="1"/>
      <w:numFmt w:val="lowerRoman"/>
      <w:lvlText w:val="%6."/>
      <w:lvlJc w:val="right"/>
      <w:pPr>
        <w:ind w:left="4320" w:hanging="180"/>
      </w:pPr>
    </w:lvl>
    <w:lvl w:ilvl="6" w:tplc="DD2C8142">
      <w:start w:val="1"/>
      <w:numFmt w:val="decimal"/>
      <w:lvlText w:val="%7."/>
      <w:lvlJc w:val="left"/>
      <w:pPr>
        <w:ind w:left="5040" w:hanging="360"/>
      </w:pPr>
    </w:lvl>
    <w:lvl w:ilvl="7" w:tplc="60E463F2">
      <w:start w:val="1"/>
      <w:numFmt w:val="lowerLetter"/>
      <w:lvlText w:val="%8."/>
      <w:lvlJc w:val="left"/>
      <w:pPr>
        <w:ind w:left="5760" w:hanging="360"/>
      </w:pPr>
    </w:lvl>
    <w:lvl w:ilvl="8" w:tplc="B978E8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7CD1"/>
    <w:multiLevelType w:val="hybridMultilevel"/>
    <w:tmpl w:val="7B1C72E4"/>
    <w:lvl w:ilvl="0" w:tplc="0C60132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AD16D39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674878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F9AF2D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5C8CBCD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F30F0E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E4C5BD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9200A1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E7AFEF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4587DB1"/>
    <w:multiLevelType w:val="hybridMultilevel"/>
    <w:tmpl w:val="A3C2F89A"/>
    <w:lvl w:ilvl="0" w:tplc="E3B8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EE2C9E">
      <w:start w:val="1"/>
      <w:numFmt w:val="lowerLetter"/>
      <w:lvlText w:val="%2."/>
      <w:lvlJc w:val="left"/>
      <w:pPr>
        <w:ind w:left="1440" w:hanging="360"/>
      </w:pPr>
    </w:lvl>
    <w:lvl w:ilvl="2" w:tplc="2EC008AE">
      <w:start w:val="1"/>
      <w:numFmt w:val="lowerRoman"/>
      <w:lvlText w:val="%3."/>
      <w:lvlJc w:val="right"/>
      <w:pPr>
        <w:ind w:left="2160" w:hanging="180"/>
      </w:pPr>
    </w:lvl>
    <w:lvl w:ilvl="3" w:tplc="775C703C">
      <w:start w:val="1"/>
      <w:numFmt w:val="decimal"/>
      <w:lvlText w:val="%4."/>
      <w:lvlJc w:val="left"/>
      <w:pPr>
        <w:ind w:left="2880" w:hanging="360"/>
      </w:pPr>
    </w:lvl>
    <w:lvl w:ilvl="4" w:tplc="144618A8">
      <w:start w:val="1"/>
      <w:numFmt w:val="lowerLetter"/>
      <w:lvlText w:val="%5."/>
      <w:lvlJc w:val="left"/>
      <w:pPr>
        <w:ind w:left="3600" w:hanging="360"/>
      </w:pPr>
    </w:lvl>
    <w:lvl w:ilvl="5" w:tplc="55064758">
      <w:start w:val="1"/>
      <w:numFmt w:val="lowerRoman"/>
      <w:lvlText w:val="%6."/>
      <w:lvlJc w:val="right"/>
      <w:pPr>
        <w:ind w:left="4320" w:hanging="180"/>
      </w:pPr>
    </w:lvl>
    <w:lvl w:ilvl="6" w:tplc="49BAFA5E">
      <w:start w:val="1"/>
      <w:numFmt w:val="decimal"/>
      <w:lvlText w:val="%7."/>
      <w:lvlJc w:val="left"/>
      <w:pPr>
        <w:ind w:left="5040" w:hanging="360"/>
      </w:pPr>
    </w:lvl>
    <w:lvl w:ilvl="7" w:tplc="B54A50FE">
      <w:start w:val="1"/>
      <w:numFmt w:val="lowerLetter"/>
      <w:lvlText w:val="%8."/>
      <w:lvlJc w:val="left"/>
      <w:pPr>
        <w:ind w:left="5760" w:hanging="360"/>
      </w:pPr>
    </w:lvl>
    <w:lvl w:ilvl="8" w:tplc="9E5A6F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856EF"/>
    <w:multiLevelType w:val="hybridMultilevel"/>
    <w:tmpl w:val="A3323A08"/>
    <w:lvl w:ilvl="0" w:tplc="C3784B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B8E2894">
      <w:start w:val="1"/>
      <w:numFmt w:val="lowerLetter"/>
      <w:lvlText w:val="%2."/>
      <w:lvlJc w:val="left"/>
      <w:pPr>
        <w:ind w:left="1080" w:hanging="360"/>
      </w:pPr>
    </w:lvl>
    <w:lvl w:ilvl="2" w:tplc="0C0EC0F2">
      <w:start w:val="1"/>
      <w:numFmt w:val="lowerRoman"/>
      <w:lvlText w:val="%3."/>
      <w:lvlJc w:val="right"/>
      <w:pPr>
        <w:ind w:left="1800" w:hanging="180"/>
      </w:pPr>
    </w:lvl>
    <w:lvl w:ilvl="3" w:tplc="8878C5E2">
      <w:start w:val="1"/>
      <w:numFmt w:val="decimal"/>
      <w:lvlText w:val="%4."/>
      <w:lvlJc w:val="left"/>
      <w:pPr>
        <w:ind w:left="2520" w:hanging="360"/>
      </w:pPr>
    </w:lvl>
    <w:lvl w:ilvl="4" w:tplc="EC12FDF0">
      <w:start w:val="1"/>
      <w:numFmt w:val="lowerLetter"/>
      <w:lvlText w:val="%5."/>
      <w:lvlJc w:val="left"/>
      <w:pPr>
        <w:ind w:left="3240" w:hanging="360"/>
      </w:pPr>
    </w:lvl>
    <w:lvl w:ilvl="5" w:tplc="9112D6D6">
      <w:start w:val="1"/>
      <w:numFmt w:val="lowerRoman"/>
      <w:lvlText w:val="%6."/>
      <w:lvlJc w:val="right"/>
      <w:pPr>
        <w:ind w:left="3960" w:hanging="180"/>
      </w:pPr>
    </w:lvl>
    <w:lvl w:ilvl="6" w:tplc="718EEB42">
      <w:start w:val="1"/>
      <w:numFmt w:val="decimal"/>
      <w:lvlText w:val="%7."/>
      <w:lvlJc w:val="left"/>
      <w:pPr>
        <w:ind w:left="4680" w:hanging="360"/>
      </w:pPr>
    </w:lvl>
    <w:lvl w:ilvl="7" w:tplc="DA64CF7E">
      <w:start w:val="1"/>
      <w:numFmt w:val="lowerLetter"/>
      <w:lvlText w:val="%8."/>
      <w:lvlJc w:val="left"/>
      <w:pPr>
        <w:ind w:left="5400" w:hanging="360"/>
      </w:pPr>
    </w:lvl>
    <w:lvl w:ilvl="8" w:tplc="8ABA688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A5438"/>
    <w:multiLevelType w:val="hybridMultilevel"/>
    <w:tmpl w:val="44CA5844"/>
    <w:lvl w:ilvl="0" w:tplc="A76C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ECCA84">
      <w:start w:val="1"/>
      <w:numFmt w:val="lowerLetter"/>
      <w:lvlText w:val="%2."/>
      <w:lvlJc w:val="left"/>
      <w:pPr>
        <w:ind w:left="1440" w:hanging="360"/>
      </w:pPr>
    </w:lvl>
    <w:lvl w:ilvl="2" w:tplc="A9E66B96">
      <w:start w:val="1"/>
      <w:numFmt w:val="lowerRoman"/>
      <w:lvlText w:val="%3."/>
      <w:lvlJc w:val="right"/>
      <w:pPr>
        <w:ind w:left="2160" w:hanging="180"/>
      </w:pPr>
    </w:lvl>
    <w:lvl w:ilvl="3" w:tplc="B64C203C">
      <w:start w:val="1"/>
      <w:numFmt w:val="decimal"/>
      <w:lvlText w:val="%4."/>
      <w:lvlJc w:val="left"/>
      <w:pPr>
        <w:ind w:left="2880" w:hanging="360"/>
      </w:pPr>
    </w:lvl>
    <w:lvl w:ilvl="4" w:tplc="F4F029C2">
      <w:start w:val="1"/>
      <w:numFmt w:val="lowerLetter"/>
      <w:lvlText w:val="%5."/>
      <w:lvlJc w:val="left"/>
      <w:pPr>
        <w:ind w:left="3600" w:hanging="360"/>
      </w:pPr>
    </w:lvl>
    <w:lvl w:ilvl="5" w:tplc="71BCBEBC">
      <w:start w:val="1"/>
      <w:numFmt w:val="lowerRoman"/>
      <w:lvlText w:val="%6."/>
      <w:lvlJc w:val="right"/>
      <w:pPr>
        <w:ind w:left="4320" w:hanging="180"/>
      </w:pPr>
    </w:lvl>
    <w:lvl w:ilvl="6" w:tplc="C7E673F0">
      <w:start w:val="1"/>
      <w:numFmt w:val="decimal"/>
      <w:lvlText w:val="%7."/>
      <w:lvlJc w:val="left"/>
      <w:pPr>
        <w:ind w:left="5040" w:hanging="360"/>
      </w:pPr>
    </w:lvl>
    <w:lvl w:ilvl="7" w:tplc="42C043D8">
      <w:start w:val="1"/>
      <w:numFmt w:val="lowerLetter"/>
      <w:lvlText w:val="%8."/>
      <w:lvlJc w:val="left"/>
      <w:pPr>
        <w:ind w:left="5760" w:hanging="360"/>
      </w:pPr>
    </w:lvl>
    <w:lvl w:ilvl="8" w:tplc="46A823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14B41"/>
    <w:multiLevelType w:val="hybridMultilevel"/>
    <w:tmpl w:val="7E18FF74"/>
    <w:lvl w:ilvl="0" w:tplc="C97C4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A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E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A1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26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4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0F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6D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4A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642E7"/>
    <w:multiLevelType w:val="hybridMultilevel"/>
    <w:tmpl w:val="BE288FD6"/>
    <w:lvl w:ilvl="0" w:tplc="A4DC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E1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86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8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6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8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25CA0"/>
    <w:multiLevelType w:val="hybridMultilevel"/>
    <w:tmpl w:val="3A8C856A"/>
    <w:lvl w:ilvl="0" w:tplc="9C224046">
      <w:start w:val="1"/>
      <w:numFmt w:val="decimal"/>
      <w:lvlText w:val="%1."/>
      <w:lvlJc w:val="left"/>
      <w:pPr>
        <w:ind w:left="360" w:hanging="360"/>
      </w:pPr>
    </w:lvl>
    <w:lvl w:ilvl="1" w:tplc="12A4627A">
      <w:start w:val="1"/>
      <w:numFmt w:val="lowerLetter"/>
      <w:lvlText w:val="%2."/>
      <w:lvlJc w:val="left"/>
      <w:pPr>
        <w:ind w:left="1080" w:hanging="360"/>
      </w:pPr>
    </w:lvl>
    <w:lvl w:ilvl="2" w:tplc="3E221F96">
      <w:start w:val="1"/>
      <w:numFmt w:val="lowerRoman"/>
      <w:lvlText w:val="%3."/>
      <w:lvlJc w:val="right"/>
      <w:pPr>
        <w:ind w:left="1800" w:hanging="180"/>
      </w:pPr>
    </w:lvl>
    <w:lvl w:ilvl="3" w:tplc="13AE7C92">
      <w:start w:val="1"/>
      <w:numFmt w:val="decimal"/>
      <w:lvlText w:val="%4."/>
      <w:lvlJc w:val="left"/>
      <w:pPr>
        <w:ind w:left="2520" w:hanging="360"/>
      </w:pPr>
    </w:lvl>
    <w:lvl w:ilvl="4" w:tplc="651654C6">
      <w:start w:val="1"/>
      <w:numFmt w:val="lowerLetter"/>
      <w:lvlText w:val="%5."/>
      <w:lvlJc w:val="left"/>
      <w:pPr>
        <w:ind w:left="3240" w:hanging="360"/>
      </w:pPr>
    </w:lvl>
    <w:lvl w:ilvl="5" w:tplc="BAB2E36A">
      <w:start w:val="1"/>
      <w:numFmt w:val="lowerRoman"/>
      <w:lvlText w:val="%6."/>
      <w:lvlJc w:val="right"/>
      <w:pPr>
        <w:ind w:left="3960" w:hanging="180"/>
      </w:pPr>
    </w:lvl>
    <w:lvl w:ilvl="6" w:tplc="0D3ADAE2">
      <w:start w:val="1"/>
      <w:numFmt w:val="decimal"/>
      <w:lvlText w:val="%7."/>
      <w:lvlJc w:val="left"/>
      <w:pPr>
        <w:ind w:left="4680" w:hanging="360"/>
      </w:pPr>
    </w:lvl>
    <w:lvl w:ilvl="7" w:tplc="8A5A32C6">
      <w:start w:val="1"/>
      <w:numFmt w:val="lowerLetter"/>
      <w:lvlText w:val="%8."/>
      <w:lvlJc w:val="left"/>
      <w:pPr>
        <w:ind w:left="5400" w:hanging="360"/>
      </w:pPr>
    </w:lvl>
    <w:lvl w:ilvl="8" w:tplc="208869A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FA5A09"/>
    <w:multiLevelType w:val="hybridMultilevel"/>
    <w:tmpl w:val="A18861D4"/>
    <w:lvl w:ilvl="0" w:tplc="6E74F506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7D6C2514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D1960A1E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5DF03BC8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B038FB26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7116E572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D81250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56C5610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6C86480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671D1E4C"/>
    <w:multiLevelType w:val="hybridMultilevel"/>
    <w:tmpl w:val="2826BC50"/>
    <w:lvl w:ilvl="0" w:tplc="C346DE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8AA82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2AED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3CA1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BA9F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8456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FAAC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FAF5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26D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14D0F"/>
    <w:multiLevelType w:val="hybridMultilevel"/>
    <w:tmpl w:val="D768373A"/>
    <w:lvl w:ilvl="0" w:tplc="1512B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66FE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761A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6C55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DEFD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8AB2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549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2AF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0021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C0567E"/>
    <w:multiLevelType w:val="hybridMultilevel"/>
    <w:tmpl w:val="DF1A6C7E"/>
    <w:lvl w:ilvl="0" w:tplc="96F828E6">
      <w:start w:val="1"/>
      <w:numFmt w:val="decimal"/>
      <w:lvlText w:val="%1."/>
      <w:lvlJc w:val="left"/>
      <w:pPr>
        <w:ind w:left="360" w:hanging="360"/>
      </w:pPr>
    </w:lvl>
    <w:lvl w:ilvl="1" w:tplc="88DAB4A0">
      <w:start w:val="1"/>
      <w:numFmt w:val="lowerLetter"/>
      <w:lvlText w:val="%2."/>
      <w:lvlJc w:val="left"/>
      <w:pPr>
        <w:ind w:left="1080" w:hanging="360"/>
      </w:pPr>
    </w:lvl>
    <w:lvl w:ilvl="2" w:tplc="D376CC88">
      <w:start w:val="1"/>
      <w:numFmt w:val="lowerRoman"/>
      <w:lvlText w:val="%3."/>
      <w:lvlJc w:val="right"/>
      <w:pPr>
        <w:ind w:left="1800" w:hanging="180"/>
      </w:pPr>
    </w:lvl>
    <w:lvl w:ilvl="3" w:tplc="23141A9A">
      <w:start w:val="1"/>
      <w:numFmt w:val="decimal"/>
      <w:lvlText w:val="%4."/>
      <w:lvlJc w:val="left"/>
      <w:pPr>
        <w:ind w:left="2520" w:hanging="360"/>
      </w:pPr>
    </w:lvl>
    <w:lvl w:ilvl="4" w:tplc="FFD412F0">
      <w:start w:val="1"/>
      <w:numFmt w:val="lowerLetter"/>
      <w:lvlText w:val="%5."/>
      <w:lvlJc w:val="left"/>
      <w:pPr>
        <w:ind w:left="3240" w:hanging="360"/>
      </w:pPr>
    </w:lvl>
    <w:lvl w:ilvl="5" w:tplc="CA6E60C4">
      <w:start w:val="1"/>
      <w:numFmt w:val="lowerRoman"/>
      <w:lvlText w:val="%6."/>
      <w:lvlJc w:val="right"/>
      <w:pPr>
        <w:ind w:left="3960" w:hanging="180"/>
      </w:pPr>
    </w:lvl>
    <w:lvl w:ilvl="6" w:tplc="AAEA3F90">
      <w:start w:val="1"/>
      <w:numFmt w:val="decimal"/>
      <w:lvlText w:val="%7."/>
      <w:lvlJc w:val="left"/>
      <w:pPr>
        <w:ind w:left="4680" w:hanging="360"/>
      </w:pPr>
    </w:lvl>
    <w:lvl w:ilvl="7" w:tplc="EF3A45CA">
      <w:start w:val="1"/>
      <w:numFmt w:val="lowerLetter"/>
      <w:lvlText w:val="%8."/>
      <w:lvlJc w:val="left"/>
      <w:pPr>
        <w:ind w:left="5400" w:hanging="360"/>
      </w:pPr>
    </w:lvl>
    <w:lvl w:ilvl="8" w:tplc="C13A40C0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B6279"/>
    <w:multiLevelType w:val="hybridMultilevel"/>
    <w:tmpl w:val="0AE655F6"/>
    <w:lvl w:ilvl="0" w:tplc="49D4A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D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4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7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0D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48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716FE"/>
    <w:multiLevelType w:val="hybridMultilevel"/>
    <w:tmpl w:val="7222DC00"/>
    <w:lvl w:ilvl="0" w:tplc="72CE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4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0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6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C8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E3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28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A5FFC"/>
    <w:multiLevelType w:val="hybridMultilevel"/>
    <w:tmpl w:val="16CC0ACC"/>
    <w:lvl w:ilvl="0" w:tplc="9F74AA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598AB30">
      <w:start w:val="1"/>
      <w:numFmt w:val="lowerLetter"/>
      <w:lvlText w:val="%2."/>
      <w:lvlJc w:val="left"/>
      <w:pPr>
        <w:ind w:left="1080" w:hanging="360"/>
      </w:pPr>
    </w:lvl>
    <w:lvl w:ilvl="2" w:tplc="C8561B7E">
      <w:start w:val="1"/>
      <w:numFmt w:val="lowerRoman"/>
      <w:lvlText w:val="%3."/>
      <w:lvlJc w:val="right"/>
      <w:pPr>
        <w:ind w:left="1800" w:hanging="180"/>
      </w:pPr>
    </w:lvl>
    <w:lvl w:ilvl="3" w:tplc="2098AB16">
      <w:start w:val="1"/>
      <w:numFmt w:val="decimal"/>
      <w:lvlText w:val="%4."/>
      <w:lvlJc w:val="left"/>
      <w:pPr>
        <w:ind w:left="2520" w:hanging="360"/>
      </w:pPr>
    </w:lvl>
    <w:lvl w:ilvl="4" w:tplc="E61C7B1A">
      <w:start w:val="1"/>
      <w:numFmt w:val="lowerLetter"/>
      <w:lvlText w:val="%5."/>
      <w:lvlJc w:val="left"/>
      <w:pPr>
        <w:ind w:left="3240" w:hanging="360"/>
      </w:pPr>
    </w:lvl>
    <w:lvl w:ilvl="5" w:tplc="253CE442">
      <w:start w:val="1"/>
      <w:numFmt w:val="lowerRoman"/>
      <w:lvlText w:val="%6."/>
      <w:lvlJc w:val="right"/>
      <w:pPr>
        <w:ind w:left="3960" w:hanging="180"/>
      </w:pPr>
    </w:lvl>
    <w:lvl w:ilvl="6" w:tplc="54687EFA">
      <w:start w:val="1"/>
      <w:numFmt w:val="decimal"/>
      <w:lvlText w:val="%7."/>
      <w:lvlJc w:val="left"/>
      <w:pPr>
        <w:ind w:left="4680" w:hanging="360"/>
      </w:pPr>
    </w:lvl>
    <w:lvl w:ilvl="7" w:tplc="A9EE84E6">
      <w:start w:val="1"/>
      <w:numFmt w:val="lowerLetter"/>
      <w:lvlText w:val="%8."/>
      <w:lvlJc w:val="left"/>
      <w:pPr>
        <w:ind w:left="5400" w:hanging="360"/>
      </w:pPr>
    </w:lvl>
    <w:lvl w:ilvl="8" w:tplc="E154D92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9"/>
  </w:num>
  <w:num w:numId="5">
    <w:abstractNumId w:val="20"/>
  </w:num>
  <w:num w:numId="6">
    <w:abstractNumId w:val="22"/>
  </w:num>
  <w:num w:numId="7">
    <w:abstractNumId w:val="15"/>
  </w:num>
  <w:num w:numId="8">
    <w:abstractNumId w:val="32"/>
  </w:num>
  <w:num w:numId="9">
    <w:abstractNumId w:val="0"/>
  </w:num>
  <w:num w:numId="10">
    <w:abstractNumId w:val="5"/>
  </w:num>
  <w:num w:numId="11">
    <w:abstractNumId w:val="28"/>
  </w:num>
  <w:num w:numId="12">
    <w:abstractNumId w:val="19"/>
  </w:num>
  <w:num w:numId="13">
    <w:abstractNumId w:val="23"/>
  </w:num>
  <w:num w:numId="14">
    <w:abstractNumId w:val="1"/>
  </w:num>
  <w:num w:numId="15">
    <w:abstractNumId w:val="12"/>
  </w:num>
  <w:num w:numId="16">
    <w:abstractNumId w:val="17"/>
  </w:num>
  <w:num w:numId="17">
    <w:abstractNumId w:val="21"/>
  </w:num>
  <w:num w:numId="18">
    <w:abstractNumId w:val="7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24"/>
  </w:num>
  <w:num w:numId="24">
    <w:abstractNumId w:val="31"/>
  </w:num>
  <w:num w:numId="25">
    <w:abstractNumId w:val="18"/>
  </w:num>
  <w:num w:numId="26">
    <w:abstractNumId w:val="14"/>
  </w:num>
  <w:num w:numId="27">
    <w:abstractNumId w:val="6"/>
  </w:num>
  <w:num w:numId="28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26"/>
  </w:num>
  <w:num w:numId="32">
    <w:abstractNumId w:val="13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67"/>
    <w:rsid w:val="001F2E13"/>
    <w:rsid w:val="0048338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FBA2"/>
  <w15:docId w15:val="{9EA99CE8-EAF7-4AE7-A53F-D75BE44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</w:style>
  <w:style w:type="character" w:styleId="af6">
    <w:name w:val="Emphasis"/>
    <w:uiPriority w:val="20"/>
    <w:qFormat/>
    <w:rPr>
      <w:i/>
      <w:iCs/>
    </w:rPr>
  </w:style>
  <w:style w:type="paragraph" w:styleId="af7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9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fa">
    <w:name w:val="Основной текст_"/>
    <w:basedOn w:val="a0"/>
    <w:link w:val="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a"/>
    <w:pPr>
      <w:widowControl w:val="0"/>
      <w:shd w:val="clear" w:color="auto" w:fill="FFFFFF"/>
      <w:spacing w:after="120" w:line="0" w:lineRule="atLeast"/>
    </w:pPr>
    <w:rPr>
      <w:sz w:val="23"/>
      <w:szCs w:val="23"/>
      <w:lang w:eastAsia="en-US"/>
    </w:rPr>
  </w:style>
  <w:style w:type="character" w:customStyle="1" w:styleId="Zag11">
    <w:name w:val="Zag_11"/>
  </w:style>
  <w:style w:type="paragraph" w:customStyle="1" w:styleId="Osnova">
    <w:name w:val="Osnova"/>
    <w:basedOn w:val="a"/>
    <w:pPr>
      <w:widowControl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character" w:customStyle="1" w:styleId="c11">
    <w:name w:val="c11"/>
    <w:basedOn w:val="a0"/>
  </w:style>
  <w:style w:type="character" w:customStyle="1" w:styleId="afb">
    <w:name w:val="Заголовок Знак"/>
    <w:link w:val="afc"/>
    <w:rPr>
      <w:b/>
      <w:bCs/>
      <w:sz w:val="24"/>
      <w:szCs w:val="24"/>
    </w:rPr>
  </w:style>
  <w:style w:type="paragraph" w:styleId="afc">
    <w:name w:val="Title"/>
    <w:basedOn w:val="a"/>
    <w:link w:val="afb"/>
    <w:qFormat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Hyperlink"/>
    <w:uiPriority w:val="99"/>
    <w:rPr>
      <w:rFonts w:cs="Times New Roman"/>
      <w:color w:val="0000FF"/>
      <w:u w:val="single"/>
    </w:rPr>
  </w:style>
  <w:style w:type="paragraph" w:customStyle="1" w:styleId="14">
    <w:name w:val="Без интервала1"/>
    <w:pPr>
      <w:widowControl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do-kit.ru/%D0%B4%D0%B5%D1%82%D1%81%D0%BA%D0%B8%D0%B5-%D1%80%D0%B0%D1%81%D1%81%D0%BA%D0%B0%D0%B7%D1%8B/%D0%B1%D0%B8%D0%B0%D0%BD%D0%BA%D0%B8-%D0%B2%D0%B8%D1%82%D0%B0%D0%BB%D0%B8%D0%B9/158-2009-02-09-21-26-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</cp:revision>
  <dcterms:created xsi:type="dcterms:W3CDTF">2022-09-15T09:29:00Z</dcterms:created>
  <dcterms:modified xsi:type="dcterms:W3CDTF">2022-09-15T09:29:00Z</dcterms:modified>
</cp:coreProperties>
</file>