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96" w:rsidRPr="00F66D17" w:rsidRDefault="00816896" w:rsidP="00816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1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16896" w:rsidRDefault="00816896" w:rsidP="0081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896" w:rsidRDefault="00212E21" w:rsidP="00BD0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558">
        <w:rPr>
          <w:rFonts w:ascii="Times New Roman" w:hAnsi="Times New Roman" w:cs="Times New Roman"/>
          <w:sz w:val="28"/>
          <w:szCs w:val="28"/>
        </w:rPr>
        <w:t>К</w:t>
      </w:r>
      <w:r w:rsidR="00816896" w:rsidRPr="00DF70DC">
        <w:rPr>
          <w:rFonts w:ascii="Times New Roman" w:hAnsi="Times New Roman" w:cs="Times New Roman"/>
          <w:sz w:val="28"/>
          <w:szCs w:val="28"/>
        </w:rPr>
        <w:t xml:space="preserve">онтрольная работа </w:t>
      </w:r>
      <w:r w:rsidR="000550BA" w:rsidRPr="000550BA">
        <w:rPr>
          <w:rFonts w:ascii="Times New Roman" w:hAnsi="Times New Roman" w:cs="Times New Roman"/>
          <w:sz w:val="28"/>
          <w:szCs w:val="28"/>
        </w:rPr>
        <w:t xml:space="preserve">по биологии для учащихся 6 класса  проводится в  тестовой форме. </w:t>
      </w:r>
      <w:r w:rsidR="000550BA">
        <w:rPr>
          <w:rFonts w:ascii="Times New Roman" w:hAnsi="Times New Roman" w:cs="Times New Roman"/>
          <w:sz w:val="28"/>
          <w:szCs w:val="28"/>
        </w:rPr>
        <w:t>Тесты</w:t>
      </w:r>
      <w:r w:rsidR="00816896">
        <w:rPr>
          <w:rFonts w:ascii="Times New Roman" w:hAnsi="Times New Roman" w:cs="Times New Roman"/>
          <w:sz w:val="28"/>
          <w:szCs w:val="28"/>
        </w:rPr>
        <w:t xml:space="preserve"> </w:t>
      </w:r>
      <w:r w:rsidR="00816896" w:rsidRPr="00DF70DC">
        <w:rPr>
          <w:rFonts w:ascii="Times New Roman" w:hAnsi="Times New Roman" w:cs="Times New Roman"/>
          <w:sz w:val="28"/>
          <w:szCs w:val="28"/>
        </w:rPr>
        <w:t xml:space="preserve">по биологии </w:t>
      </w:r>
      <w:r w:rsidR="00816896">
        <w:rPr>
          <w:rFonts w:ascii="Times New Roman" w:hAnsi="Times New Roman" w:cs="Times New Roman"/>
          <w:sz w:val="28"/>
          <w:szCs w:val="28"/>
        </w:rPr>
        <w:t>представляет собой набор заданий разных типов, соответствующих контрольным измерительным материалам по биологии:</w:t>
      </w:r>
    </w:p>
    <w:p w:rsidR="00816896" w:rsidRDefault="00816896" w:rsidP="0081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с выбором одного варианта из четырех;</w:t>
      </w:r>
    </w:p>
    <w:p w:rsidR="00816896" w:rsidRDefault="00816896" w:rsidP="0081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с выбором трех вариантов из шести;</w:t>
      </w:r>
    </w:p>
    <w:p w:rsidR="00816896" w:rsidRDefault="00816896" w:rsidP="0081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на установление соответствия или последовательности.</w:t>
      </w:r>
    </w:p>
    <w:p w:rsidR="00816896" w:rsidRDefault="00816896" w:rsidP="00BD0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Включены задания направленные на работу с рисунками для определения</w:t>
      </w:r>
      <w:r w:rsidRPr="0098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 техники выполнения работы при приготовлении препарата и последовательности роста и развития растительной клетки.</w:t>
      </w:r>
    </w:p>
    <w:p w:rsidR="00816896" w:rsidRDefault="00816896" w:rsidP="00816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отводится 40-45 минут</w:t>
      </w:r>
    </w:p>
    <w:p w:rsidR="00816896" w:rsidRDefault="00816896" w:rsidP="00816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6896" w:rsidRDefault="00816896" w:rsidP="00816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- 20баллов.</w:t>
      </w:r>
    </w:p>
    <w:p w:rsidR="002162B2" w:rsidRDefault="002162B2" w:rsidP="00816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1-14 задания – 1 балл;</w:t>
      </w:r>
    </w:p>
    <w:p w:rsidR="002162B2" w:rsidRDefault="002162B2" w:rsidP="00816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15-17задания – 2 балла.</w:t>
      </w:r>
    </w:p>
    <w:p w:rsidR="009C7C9B" w:rsidRDefault="009C7C9B" w:rsidP="00816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6896" w:rsidRDefault="00816896" w:rsidP="00BD0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перевода баллов в традиционные оценки использовалась следующая шкала:</w:t>
      </w:r>
    </w:p>
    <w:p w:rsidR="00816896" w:rsidRDefault="00816896" w:rsidP="008168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- 80 -100%;      (16-20б)</w:t>
      </w:r>
    </w:p>
    <w:p w:rsidR="00816896" w:rsidRDefault="00816896" w:rsidP="008168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- 60-80%;         (12-15б)</w:t>
      </w:r>
    </w:p>
    <w:p w:rsidR="00816896" w:rsidRDefault="00816896" w:rsidP="008168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- 40-60%;          (8-11б)</w:t>
      </w:r>
    </w:p>
    <w:p w:rsidR="00816896" w:rsidRDefault="00816896" w:rsidP="008168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менее 40%.       (0-7б)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P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E21" w:rsidRDefault="00212E21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учебных достижений учащихся</w:t>
      </w:r>
    </w:p>
    <w:p w:rsidR="000E1B4E" w:rsidRDefault="000E1B4E" w:rsidP="000E1B4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Биология  6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0E1B4E" w:rsidRDefault="000E1B4E" w:rsidP="000E1B4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учащего(ей)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0E1B4E" w:rsidRDefault="000E1B4E" w:rsidP="000E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Класс______________________________________</w:t>
      </w:r>
    </w:p>
    <w:p w:rsidR="000E1B4E" w:rsidRDefault="000E1B4E" w:rsidP="000E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_____________________________</w:t>
      </w:r>
    </w:p>
    <w:p w:rsidR="000E1B4E" w:rsidRDefault="000E1B4E" w:rsidP="000E1B4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Школа____________________________________________________________</w:t>
      </w:r>
    </w:p>
    <w:p w:rsidR="000E1B4E" w:rsidRDefault="000E1B4E" w:rsidP="000E1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B4E" w:rsidRDefault="000E1B4E" w:rsidP="000E1B4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ВАРИАНТ I </w:t>
      </w:r>
    </w:p>
    <w:p w:rsidR="000E1B4E" w:rsidRPr="0056325A" w:rsidRDefault="000E1B4E" w:rsidP="000E1B4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6325A">
        <w:rPr>
          <w:rFonts w:ascii="Times New Roman" w:hAnsi="Times New Roman" w:cs="Times New Roman"/>
          <w:i/>
          <w:sz w:val="28"/>
          <w:szCs w:val="28"/>
        </w:rPr>
        <w:t>Задания с выбором одного варианта из четырех;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1.Наименьшей структурной и функциональной единицей живого, вне которой невозможно реализовать основные жизненные свойства, является: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атом                 Б) молекула          В) клетка                    Г) биосфера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2.В растительной клетке пластиды находятся в: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в ядре              Б) цитоплазме      В) клеточном соке     Г) вакуолях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3.Неорганические вещества клетки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А) углеводы и жиры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DC">
        <w:rPr>
          <w:rFonts w:ascii="Times New Roman" w:hAnsi="Times New Roman" w:cs="Times New Roman"/>
          <w:sz w:val="28"/>
          <w:szCs w:val="28"/>
        </w:rPr>
        <w:t>Б) углеводы, белки и жиры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вода и минеральные соли                     Г) нуклеиновые кислоты и углеводы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4.Ткань - это: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группа клеток, расположенных рядом в теле растений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Б) совокупность клеток и межклеточного вещества, имеющих сходное строение, общее происхождение и выполняющих определённые функции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все клетки, образующие данный орган растения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Г) вещество, выделяемое клетками для защиты растения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5. Клубеньковые бактерии живут и размножаются в: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почве     Б) воде    В) клетках корней растений    Г) пищевых продуктах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6. На деревьях паразитируют: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А) головня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70DC">
        <w:rPr>
          <w:rFonts w:ascii="Times New Roman" w:hAnsi="Times New Roman" w:cs="Times New Roman"/>
          <w:sz w:val="28"/>
          <w:szCs w:val="28"/>
        </w:rPr>
        <w:t xml:space="preserve"> Б) спорынья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70DC">
        <w:rPr>
          <w:rFonts w:ascii="Times New Roman" w:hAnsi="Times New Roman" w:cs="Times New Roman"/>
          <w:sz w:val="28"/>
          <w:szCs w:val="28"/>
        </w:rPr>
        <w:t>В) фитофтора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70DC">
        <w:rPr>
          <w:rFonts w:ascii="Times New Roman" w:hAnsi="Times New Roman" w:cs="Times New Roman"/>
          <w:sz w:val="28"/>
          <w:szCs w:val="28"/>
        </w:rPr>
        <w:t xml:space="preserve">   Г) трутовики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7.Ядовитыми являются грибы: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А) бледная поганка, мухомор, сатанинский гриб   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Б) сыроежки, сморчки, строчки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В) лисички, рыжики, маслята                                         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Г) белые грибы, грузди, желчный гриб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8.При прорастании семян в первую очередь появляется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зародышевый побег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>Б) зародышевый корешок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семядоля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>Г) проросток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9.Что расположено между зоной всасывания и зоной деления корня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зона роста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>Б) корневой чехлик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зона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>Г) корневые волоски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10.Почка – это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зачаточное растение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>Б) зачаточный побег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0DC">
        <w:rPr>
          <w:rFonts w:ascii="Times New Roman" w:hAnsi="Times New Roman" w:cs="Times New Roman"/>
          <w:sz w:val="28"/>
          <w:szCs w:val="28"/>
        </w:rPr>
        <w:t>В)  зачаточный</w:t>
      </w:r>
      <w:proofErr w:type="gramEnd"/>
      <w:r w:rsidRPr="00DF70DC">
        <w:rPr>
          <w:rFonts w:ascii="Times New Roman" w:hAnsi="Times New Roman" w:cs="Times New Roman"/>
          <w:sz w:val="28"/>
          <w:szCs w:val="28"/>
        </w:rPr>
        <w:t xml:space="preserve"> стебель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>Г) зачаточные листья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lastRenderedPageBreak/>
        <w:t>11.Какие функции выполняют жилки листа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проводят вещества и накапливают воду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Б) придают листу прочность </w:t>
      </w:r>
      <w:proofErr w:type="gramStart"/>
      <w:r w:rsidRPr="00DF70DC">
        <w:rPr>
          <w:rFonts w:ascii="Times New Roman" w:hAnsi="Times New Roman" w:cs="Times New Roman"/>
          <w:sz w:val="28"/>
          <w:szCs w:val="28"/>
        </w:rPr>
        <w:t>и  осуществляют</w:t>
      </w:r>
      <w:proofErr w:type="gramEnd"/>
      <w:r w:rsidRPr="00DF70DC">
        <w:rPr>
          <w:rFonts w:ascii="Times New Roman" w:hAnsi="Times New Roman" w:cs="Times New Roman"/>
          <w:sz w:val="28"/>
          <w:szCs w:val="28"/>
        </w:rPr>
        <w:t xml:space="preserve"> фотосинтез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проводят вещества и придают листу прочность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Г) осуществляют газообмен и испарение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12.Органические вещества движутся в стебле по 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сосудам древесины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 xml:space="preserve">Б) ситовидным трубкам луба 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камбию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>Г) сердцевине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13.Околоплодник развивается из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цветоножки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70DC">
        <w:rPr>
          <w:rFonts w:ascii="Times New Roman" w:hAnsi="Times New Roman" w:cs="Times New Roman"/>
          <w:sz w:val="28"/>
          <w:szCs w:val="28"/>
        </w:rPr>
        <w:t>Б) стенок завязи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70DC">
        <w:rPr>
          <w:rFonts w:ascii="Times New Roman" w:hAnsi="Times New Roman" w:cs="Times New Roman"/>
          <w:sz w:val="28"/>
          <w:szCs w:val="28"/>
        </w:rPr>
        <w:t>В) чашечки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70DC">
        <w:rPr>
          <w:rFonts w:ascii="Times New Roman" w:hAnsi="Times New Roman" w:cs="Times New Roman"/>
          <w:sz w:val="28"/>
          <w:szCs w:val="28"/>
        </w:rPr>
        <w:t>Г) венчика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14.Солнечная энергия в процессе фотосинтеза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согревает листья растений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Б) служит для образования органических веществ в листьях растений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согревает почву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Г) способствует дыханию растений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Pr="0056325A" w:rsidRDefault="000E1B4E" w:rsidP="000E1B4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6325A">
        <w:rPr>
          <w:rFonts w:ascii="Times New Roman" w:hAnsi="Times New Roman" w:cs="Times New Roman"/>
          <w:i/>
          <w:sz w:val="28"/>
          <w:szCs w:val="28"/>
        </w:rPr>
        <w:t>Задания с выбором трех вариантов из шести;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По форме слоевища различают лишайники</w:t>
      </w:r>
      <w:r w:rsidRPr="00DF70DC">
        <w:rPr>
          <w:rFonts w:ascii="Times New Roman" w:hAnsi="Times New Roman" w:cs="Times New Roman"/>
          <w:sz w:val="28"/>
          <w:szCs w:val="28"/>
        </w:rPr>
        <w:t>: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листоватые                 </w:t>
      </w:r>
      <w:r w:rsidRPr="00DF70DC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кустистые</w:t>
      </w:r>
      <w:r w:rsidRPr="00DF70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7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древовидные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накипные</w:t>
      </w:r>
      <w:r w:rsidRPr="00DF70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7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Д) травянистые</w:t>
      </w:r>
      <w:r w:rsidRPr="00DF70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70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лиановидные</w:t>
      </w:r>
      <w:proofErr w:type="spellEnd"/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16.</w:t>
      </w:r>
      <w:r w:rsidRPr="00507C97">
        <w:rPr>
          <w:rFonts w:ascii="Times New Roman" w:hAnsi="Times New Roman" w:cs="Times New Roman"/>
          <w:i/>
          <w:sz w:val="28"/>
          <w:szCs w:val="28"/>
        </w:rPr>
        <w:t>Установите соответствие.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9"/>
        <w:gridCol w:w="2301"/>
      </w:tblGrid>
      <w:tr w:rsidR="000E1B4E" w:rsidTr="005A62C4"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и условия жизнедеятельности</w:t>
            </w:r>
          </w:p>
        </w:tc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</w:tr>
      <w:tr w:rsidR="000E1B4E" w:rsidTr="005A62C4"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поглощение углекислого газа и выделение кислорода</w:t>
            </w:r>
          </w:p>
        </w:tc>
        <w:tc>
          <w:tcPr>
            <w:tcW w:w="0" w:type="auto"/>
          </w:tcPr>
          <w:p w:rsidR="000E1B4E" w:rsidRPr="009747DB" w:rsidRDefault="000E1B4E" w:rsidP="000E1B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</w:tr>
      <w:tr w:rsidR="000E1B4E" w:rsidTr="005A62C4"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поглощение кислорода и выделение </w:t>
            </w:r>
          </w:p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углекислого газа</w:t>
            </w:r>
          </w:p>
        </w:tc>
        <w:tc>
          <w:tcPr>
            <w:tcW w:w="0" w:type="auto"/>
          </w:tcPr>
          <w:p w:rsidR="000E1B4E" w:rsidRPr="009747DB" w:rsidRDefault="000E1B4E" w:rsidP="000E1B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</w:tr>
      <w:tr w:rsidR="000E1B4E" w:rsidTr="005A62C4"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окисление органических веществ</w:t>
            </w:r>
          </w:p>
        </w:tc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4E" w:rsidTr="005A62C4"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создание органических веществ</w:t>
            </w:r>
          </w:p>
        </w:tc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4E" w:rsidTr="005A62C4"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осуществляется только на свету</w:t>
            </w:r>
          </w:p>
        </w:tc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4E" w:rsidTr="005A62C4"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происходит только в зеленых органах растения</w:t>
            </w:r>
          </w:p>
        </w:tc>
        <w:tc>
          <w:tcPr>
            <w:tcW w:w="0" w:type="auto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7"/>
        <w:gridCol w:w="1558"/>
        <w:gridCol w:w="1558"/>
      </w:tblGrid>
      <w:tr w:rsidR="000E1B4E" w:rsidTr="005A62C4">
        <w:tc>
          <w:tcPr>
            <w:tcW w:w="1595" w:type="dxa"/>
          </w:tcPr>
          <w:p w:rsidR="000E1B4E" w:rsidRDefault="000E1B4E" w:rsidP="005A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E1B4E" w:rsidRDefault="000E1B4E" w:rsidP="005A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E1B4E" w:rsidRDefault="000E1B4E" w:rsidP="005A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E1B4E" w:rsidRDefault="000E1B4E" w:rsidP="005A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0E1B4E" w:rsidRDefault="000E1B4E" w:rsidP="005A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0E1B4E" w:rsidRDefault="000E1B4E" w:rsidP="005A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E1B4E" w:rsidTr="005A62C4">
        <w:tc>
          <w:tcPr>
            <w:tcW w:w="1595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DF70DC">
        <w:rPr>
          <w:rFonts w:ascii="Times New Roman" w:hAnsi="Times New Roman" w:cs="Times New Roman"/>
          <w:sz w:val="28"/>
          <w:szCs w:val="28"/>
        </w:rPr>
        <w:t>Рассмотрите рисунок «Приготовление препарата кожицы чешуи лука».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Вы заметили неточность, которую допустил художник? </w:t>
      </w:r>
    </w:p>
    <w:p w:rsidR="000E1B4E" w:rsidRPr="00DF70DC" w:rsidRDefault="000E1B4E" w:rsidP="000E1B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Используя цифровые обозначения рисунка, опишите правильную последовательность техники выполнения работы.</w:t>
      </w:r>
    </w:p>
    <w:p w:rsidR="000E1B4E" w:rsidRPr="00DF70DC" w:rsidRDefault="000E1B4E" w:rsidP="000E1B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Запишите в таблицу получившуюся последовательность цифр.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3028"/>
        <w:tblW w:w="0" w:type="auto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0E1B4E" w:rsidRPr="00DF70DC" w:rsidTr="005A62C4">
        <w:tc>
          <w:tcPr>
            <w:tcW w:w="2212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4E" w:rsidRDefault="000E1B4E" w:rsidP="000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E2A2BD" wp14:editId="5289EB60">
            <wp:extent cx="4286250" cy="1560361"/>
            <wp:effectExtent l="19050" t="0" r="0" b="0"/>
            <wp:docPr id="1" name="Рисунок 0" descr="6кл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кл0004.jpg"/>
                    <pic:cNvPicPr/>
                  </pic:nvPicPr>
                  <pic:blipFill>
                    <a:blip r:embed="rId5" cstate="print"/>
                    <a:srcRect l="7100" t="3608" b="309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56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/>
    <w:p w:rsidR="00212E21" w:rsidRDefault="00212E21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учебных достижений учащихся</w:t>
      </w:r>
    </w:p>
    <w:p w:rsidR="000E1B4E" w:rsidRDefault="000E1B4E" w:rsidP="000E1B4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Биология  6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0E1B4E" w:rsidRDefault="000E1B4E" w:rsidP="000E1B4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учащего(ей)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0E1B4E" w:rsidRDefault="000E1B4E" w:rsidP="000E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Класс______________________________________</w:t>
      </w:r>
    </w:p>
    <w:p w:rsidR="000E1B4E" w:rsidRDefault="000E1B4E" w:rsidP="000E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_____________________________</w:t>
      </w:r>
    </w:p>
    <w:p w:rsidR="000E1B4E" w:rsidRDefault="000E1B4E" w:rsidP="000E1B4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Школа____________________________________________________________</w:t>
      </w:r>
    </w:p>
    <w:p w:rsidR="000E1B4E" w:rsidRDefault="000E1B4E" w:rsidP="000E1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B4E" w:rsidRDefault="000E1B4E" w:rsidP="000E1B4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ВАРИАНТ I</w:t>
      </w:r>
      <w:r w:rsidRPr="00B903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E1B4E" w:rsidRPr="009841BC" w:rsidRDefault="000E1B4E" w:rsidP="000E1B4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6325A">
        <w:rPr>
          <w:rFonts w:ascii="Times New Roman" w:hAnsi="Times New Roman" w:cs="Times New Roman"/>
          <w:i/>
          <w:sz w:val="28"/>
          <w:szCs w:val="28"/>
        </w:rPr>
        <w:t>Задания с выбором одного варианта из четырех;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1.В растительной клетке вакуоли находятся в: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ядре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70DC">
        <w:rPr>
          <w:rFonts w:ascii="Times New Roman" w:hAnsi="Times New Roman" w:cs="Times New Roman"/>
          <w:sz w:val="28"/>
          <w:szCs w:val="28"/>
        </w:rPr>
        <w:t>Б) цитоплазме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70DC">
        <w:rPr>
          <w:rFonts w:ascii="Times New Roman" w:hAnsi="Times New Roman" w:cs="Times New Roman"/>
          <w:sz w:val="28"/>
          <w:szCs w:val="28"/>
        </w:rPr>
        <w:t>В) клеточном соке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70DC">
        <w:rPr>
          <w:rFonts w:ascii="Times New Roman" w:hAnsi="Times New Roman" w:cs="Times New Roman"/>
          <w:sz w:val="28"/>
          <w:szCs w:val="28"/>
        </w:rPr>
        <w:t>Г) пластидах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2.Хромосомы: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переносят питательные вещества в клетке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Б) накапливают питательные вещества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образуют органические вещества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Г) передают наследственные признаки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70DC">
        <w:rPr>
          <w:rFonts w:ascii="Times New Roman" w:hAnsi="Times New Roman" w:cs="Times New Roman"/>
          <w:sz w:val="28"/>
          <w:szCs w:val="28"/>
        </w:rPr>
        <w:t xml:space="preserve">Клетки бактерий, в отличие от растительных клеток, </w:t>
      </w:r>
      <w:r w:rsidRPr="00DF70DC">
        <w:rPr>
          <w:rFonts w:ascii="Times New Roman" w:hAnsi="Times New Roman" w:cs="Times New Roman"/>
          <w:b/>
          <w:sz w:val="28"/>
          <w:szCs w:val="28"/>
        </w:rPr>
        <w:t>не</w:t>
      </w:r>
      <w:r w:rsidRPr="00DF70DC">
        <w:rPr>
          <w:rFonts w:ascii="Times New Roman" w:hAnsi="Times New Roman" w:cs="Times New Roman"/>
          <w:sz w:val="28"/>
          <w:szCs w:val="28"/>
        </w:rPr>
        <w:t xml:space="preserve"> имеют: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А) оболочки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DC">
        <w:rPr>
          <w:rFonts w:ascii="Times New Roman" w:hAnsi="Times New Roman" w:cs="Times New Roman"/>
          <w:sz w:val="28"/>
          <w:szCs w:val="28"/>
        </w:rPr>
        <w:t xml:space="preserve">Б) цитоплазмы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70DC">
        <w:rPr>
          <w:rFonts w:ascii="Times New Roman" w:hAnsi="Times New Roman" w:cs="Times New Roman"/>
          <w:sz w:val="28"/>
          <w:szCs w:val="28"/>
        </w:rPr>
        <w:t>В) ядра                      Г) вакуолей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70DC">
        <w:rPr>
          <w:rFonts w:ascii="Times New Roman" w:hAnsi="Times New Roman" w:cs="Times New Roman"/>
          <w:sz w:val="28"/>
          <w:szCs w:val="28"/>
        </w:rPr>
        <w:t>В симбиоз с бобовыми растениями могут вступать: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А) все бактерии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F70DC">
        <w:rPr>
          <w:rFonts w:ascii="Times New Roman" w:hAnsi="Times New Roman" w:cs="Times New Roman"/>
          <w:sz w:val="28"/>
          <w:szCs w:val="28"/>
        </w:rPr>
        <w:t xml:space="preserve">Б) все почвенные бактерии   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DF70DC"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 w:rsidRPr="00DF70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F70DC">
        <w:rPr>
          <w:rFonts w:ascii="Times New Roman" w:hAnsi="Times New Roman" w:cs="Times New Roman"/>
          <w:sz w:val="28"/>
          <w:szCs w:val="28"/>
        </w:rPr>
        <w:t>Г) клубеньковые бактерии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70DC">
        <w:rPr>
          <w:rFonts w:ascii="Times New Roman" w:hAnsi="Times New Roman" w:cs="Times New Roman"/>
          <w:sz w:val="28"/>
          <w:szCs w:val="28"/>
        </w:rPr>
        <w:t>.В клетках грибов отсутствует: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ядро      Б) клеточная оболочка           В) цитоплазма            Г) хлоропласты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70DC">
        <w:rPr>
          <w:rFonts w:ascii="Times New Roman" w:hAnsi="Times New Roman" w:cs="Times New Roman"/>
          <w:sz w:val="28"/>
          <w:szCs w:val="28"/>
        </w:rPr>
        <w:t>.Дрожжи размножаются: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 xml:space="preserve">А) половым путём             Б) спорами     В) делением клетки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DC">
        <w:rPr>
          <w:rFonts w:ascii="Times New Roman" w:hAnsi="Times New Roman" w:cs="Times New Roman"/>
          <w:sz w:val="28"/>
          <w:szCs w:val="28"/>
        </w:rPr>
        <w:t>Г) почкование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F70DC">
        <w:rPr>
          <w:rFonts w:ascii="Times New Roman" w:hAnsi="Times New Roman" w:cs="Times New Roman"/>
          <w:sz w:val="28"/>
          <w:szCs w:val="28"/>
        </w:rPr>
        <w:t>. Глубина заделки семян зависит от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их формы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>Б) их размера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DC">
        <w:rPr>
          <w:rFonts w:ascii="Times New Roman" w:hAnsi="Times New Roman" w:cs="Times New Roman"/>
          <w:sz w:val="28"/>
          <w:szCs w:val="28"/>
        </w:rPr>
        <w:t>влажности почвы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F70D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DC">
        <w:rPr>
          <w:rFonts w:ascii="Times New Roman" w:hAnsi="Times New Roman" w:cs="Times New Roman"/>
          <w:sz w:val="28"/>
          <w:szCs w:val="28"/>
        </w:rPr>
        <w:t>температуры почвы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F70DC">
        <w:rPr>
          <w:rFonts w:ascii="Times New Roman" w:hAnsi="Times New Roman" w:cs="Times New Roman"/>
          <w:sz w:val="28"/>
          <w:szCs w:val="28"/>
        </w:rPr>
        <w:t>.Зону всасывания корня можно узнать по наличию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быстро делящихся клеток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F70DC">
        <w:rPr>
          <w:rFonts w:ascii="Times New Roman" w:hAnsi="Times New Roman" w:cs="Times New Roman"/>
          <w:sz w:val="28"/>
          <w:szCs w:val="28"/>
        </w:rPr>
        <w:t>Б) корневых волосков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быстро растущих клеток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70DC">
        <w:rPr>
          <w:rFonts w:ascii="Times New Roman" w:hAnsi="Times New Roman" w:cs="Times New Roman"/>
          <w:sz w:val="28"/>
          <w:szCs w:val="28"/>
        </w:rPr>
        <w:t>Г) корневого чехлика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F70DC">
        <w:rPr>
          <w:rFonts w:ascii="Times New Roman" w:hAnsi="Times New Roman" w:cs="Times New Roman"/>
          <w:sz w:val="28"/>
          <w:szCs w:val="28"/>
        </w:rPr>
        <w:t>.Почка, из которой развиваются цветки, называется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вегетативной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70DC">
        <w:rPr>
          <w:rFonts w:ascii="Times New Roman" w:hAnsi="Times New Roman" w:cs="Times New Roman"/>
          <w:sz w:val="28"/>
          <w:szCs w:val="28"/>
        </w:rPr>
        <w:t>Б) верхушечной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70DC">
        <w:rPr>
          <w:rFonts w:ascii="Times New Roman" w:hAnsi="Times New Roman" w:cs="Times New Roman"/>
          <w:sz w:val="28"/>
          <w:szCs w:val="28"/>
        </w:rPr>
        <w:t>В) генеративной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70DC">
        <w:rPr>
          <w:rFonts w:ascii="Times New Roman" w:hAnsi="Times New Roman" w:cs="Times New Roman"/>
          <w:sz w:val="28"/>
          <w:szCs w:val="28"/>
        </w:rPr>
        <w:t>Г) боковой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F70DC">
        <w:rPr>
          <w:rFonts w:ascii="Times New Roman" w:hAnsi="Times New Roman" w:cs="Times New Roman"/>
          <w:sz w:val="28"/>
          <w:szCs w:val="28"/>
        </w:rPr>
        <w:t>.Испарение и дыхание листьями осуществляется благодаря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жилкам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70DC">
        <w:rPr>
          <w:rFonts w:ascii="Times New Roman" w:hAnsi="Times New Roman" w:cs="Times New Roman"/>
          <w:sz w:val="28"/>
          <w:szCs w:val="28"/>
        </w:rPr>
        <w:t>Б) мякоти листа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70DC">
        <w:rPr>
          <w:rFonts w:ascii="Times New Roman" w:hAnsi="Times New Roman" w:cs="Times New Roman"/>
          <w:sz w:val="28"/>
          <w:szCs w:val="28"/>
        </w:rPr>
        <w:t>В) столбчатой ткани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70DC">
        <w:rPr>
          <w:rFonts w:ascii="Times New Roman" w:hAnsi="Times New Roman" w:cs="Times New Roman"/>
          <w:sz w:val="28"/>
          <w:szCs w:val="28"/>
        </w:rPr>
        <w:t>Г) устьицам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F70DC">
        <w:rPr>
          <w:rFonts w:ascii="Times New Roman" w:hAnsi="Times New Roman" w:cs="Times New Roman"/>
          <w:sz w:val="28"/>
          <w:szCs w:val="28"/>
        </w:rPr>
        <w:t xml:space="preserve">. Минеральные вещества и вода движутся в стебле по 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 сосудам древесины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 xml:space="preserve">Б) ситовидным трубкам луба 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сердцевине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DF70DC">
        <w:rPr>
          <w:rFonts w:ascii="Times New Roman" w:hAnsi="Times New Roman" w:cs="Times New Roman"/>
          <w:sz w:val="28"/>
          <w:szCs w:val="28"/>
        </w:rPr>
        <w:t>Г)  камбию</w:t>
      </w:r>
      <w:proofErr w:type="gramEnd"/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F70DC">
        <w:rPr>
          <w:rFonts w:ascii="Times New Roman" w:hAnsi="Times New Roman" w:cs="Times New Roman"/>
          <w:sz w:val="28"/>
          <w:szCs w:val="28"/>
        </w:rPr>
        <w:t>. При переносе пыльцы насекомыми с цветка на цветок происходит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lastRenderedPageBreak/>
        <w:t>А) самоопыление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F70DC">
        <w:rPr>
          <w:rFonts w:ascii="Times New Roman" w:hAnsi="Times New Roman" w:cs="Times New Roman"/>
          <w:sz w:val="28"/>
          <w:szCs w:val="28"/>
        </w:rPr>
        <w:t>Б) оплодотворение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 перекрестное опыление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70DC">
        <w:rPr>
          <w:rFonts w:ascii="Times New Roman" w:hAnsi="Times New Roman" w:cs="Times New Roman"/>
          <w:sz w:val="28"/>
          <w:szCs w:val="28"/>
        </w:rPr>
        <w:t>Г) размножение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F7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Минеральные удобрения вносят для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улучшения структуры почвы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борьбы с вредителями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нейтрализации вредных химических соединений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повышения плодородия почвы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14.Крахмал образуется только в зеленых листьях растений благодаря содержанию в них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йода        Б) сахара                   В) кислорода                Г) хлорофилла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Pr="009841BC" w:rsidRDefault="000E1B4E" w:rsidP="000E1B4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6325A">
        <w:rPr>
          <w:rFonts w:ascii="Times New Roman" w:hAnsi="Times New Roman" w:cs="Times New Roman"/>
          <w:i/>
          <w:sz w:val="28"/>
          <w:szCs w:val="28"/>
        </w:rPr>
        <w:t>Задания с выбором трех вариантов из шести;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 зеленым водорослям относятся: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хлорелла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хламидомонада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ламинария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спирогира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порфира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цистозейра</w:t>
      </w:r>
      <w:proofErr w:type="spellEnd"/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578F2">
        <w:rPr>
          <w:rFonts w:ascii="Times New Roman" w:hAnsi="Times New Roman" w:cs="Times New Roman"/>
          <w:sz w:val="28"/>
          <w:szCs w:val="28"/>
        </w:rPr>
        <w:t xml:space="preserve"> </w:t>
      </w:r>
      <w:r w:rsidRPr="00DF70DC">
        <w:rPr>
          <w:rFonts w:ascii="Times New Roman" w:hAnsi="Times New Roman" w:cs="Times New Roman"/>
          <w:sz w:val="28"/>
          <w:szCs w:val="28"/>
        </w:rPr>
        <w:t xml:space="preserve">Рассмотрите рисунок </w:t>
      </w:r>
      <w:proofErr w:type="gramStart"/>
      <w:r w:rsidRPr="00DF70DC">
        <w:rPr>
          <w:rFonts w:ascii="Times New Roman" w:hAnsi="Times New Roman" w:cs="Times New Roman"/>
          <w:sz w:val="28"/>
          <w:szCs w:val="28"/>
        </w:rPr>
        <w:t>« Рост</w:t>
      </w:r>
      <w:proofErr w:type="gramEnd"/>
      <w:r w:rsidRPr="00DF70DC">
        <w:rPr>
          <w:rFonts w:ascii="Times New Roman" w:hAnsi="Times New Roman" w:cs="Times New Roman"/>
          <w:sz w:val="28"/>
          <w:szCs w:val="28"/>
        </w:rPr>
        <w:t xml:space="preserve"> и развитие растительной клетки»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B4E" w:rsidRPr="00FA2BB4" w:rsidRDefault="000E1B4E" w:rsidP="000E1B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2BB4">
        <w:rPr>
          <w:rFonts w:ascii="Times New Roman" w:hAnsi="Times New Roman" w:cs="Times New Roman"/>
          <w:sz w:val="28"/>
          <w:szCs w:val="28"/>
        </w:rPr>
        <w:t>Исправьте неточность, которую допустил художник. Используя цифровые обозначения рисунка, опишите правильную последовательность роста и развития растительной клетки.</w:t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0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676FFD" wp14:editId="193FF3C3">
            <wp:extent cx="4572000" cy="1647825"/>
            <wp:effectExtent l="19050" t="0" r="0" b="0"/>
            <wp:docPr id="2" name="Рисунок 3" descr="6клас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класс.bmp"/>
                    <pic:cNvPicPr/>
                  </pic:nvPicPr>
                  <pic:blipFill>
                    <a:blip r:embed="rId6" cstate="print"/>
                    <a:srcRect l="5321" t="388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B4E" w:rsidRPr="00DF70DC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Pr="00FA2BB4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B4">
        <w:rPr>
          <w:rFonts w:ascii="Times New Roman" w:hAnsi="Times New Roman" w:cs="Times New Roman"/>
          <w:sz w:val="28"/>
          <w:szCs w:val="28"/>
        </w:rPr>
        <w:t>Запишите в таблицу получившуюся последовательность цифр.</w:t>
      </w:r>
    </w:p>
    <w:tbl>
      <w:tblPr>
        <w:tblStyle w:val="a4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0E1B4E" w:rsidRPr="00DF70DC" w:rsidTr="005A62C4">
        <w:tc>
          <w:tcPr>
            <w:tcW w:w="2212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4E" w:rsidRPr="00DF70DC" w:rsidRDefault="000E1B4E" w:rsidP="000E1B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841BC">
        <w:rPr>
          <w:rFonts w:ascii="Times New Roman" w:hAnsi="Times New Roman" w:cs="Times New Roman"/>
          <w:i/>
          <w:sz w:val="28"/>
          <w:szCs w:val="28"/>
        </w:rPr>
        <w:t>Установите соответствие.</w:t>
      </w: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0E1B4E" w:rsidTr="005A62C4">
        <w:tc>
          <w:tcPr>
            <w:tcW w:w="6204" w:type="dxa"/>
          </w:tcPr>
          <w:p w:rsidR="000E1B4E" w:rsidRDefault="000E1B4E" w:rsidP="005A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питания</w:t>
            </w:r>
          </w:p>
        </w:tc>
        <w:tc>
          <w:tcPr>
            <w:tcW w:w="2976" w:type="dxa"/>
          </w:tcPr>
          <w:p w:rsidR="000E1B4E" w:rsidRDefault="000E1B4E" w:rsidP="005A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питания</w:t>
            </w:r>
          </w:p>
        </w:tc>
      </w:tr>
      <w:tr w:rsidR="000E1B4E" w:rsidTr="005A62C4">
        <w:tc>
          <w:tcPr>
            <w:tcW w:w="6204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создают органические вещества из неорганических</w:t>
            </w:r>
          </w:p>
        </w:tc>
        <w:tc>
          <w:tcPr>
            <w:tcW w:w="2976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автотрофный</w:t>
            </w:r>
          </w:p>
        </w:tc>
      </w:tr>
      <w:tr w:rsidR="000E1B4E" w:rsidTr="005A62C4">
        <w:tc>
          <w:tcPr>
            <w:tcW w:w="6204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используют энергию света</w:t>
            </w:r>
          </w:p>
        </w:tc>
        <w:tc>
          <w:tcPr>
            <w:tcW w:w="2976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гетеротрофный</w:t>
            </w:r>
          </w:p>
        </w:tc>
      </w:tr>
      <w:tr w:rsidR="000E1B4E" w:rsidTr="005A62C4">
        <w:tc>
          <w:tcPr>
            <w:tcW w:w="6204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используют для питания готовые органические вещества</w:t>
            </w:r>
          </w:p>
        </w:tc>
        <w:tc>
          <w:tcPr>
            <w:tcW w:w="2976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4E" w:rsidTr="005A62C4">
        <w:tc>
          <w:tcPr>
            <w:tcW w:w="6204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неспособны создавать органические вещества из неорганических</w:t>
            </w:r>
          </w:p>
        </w:tc>
        <w:tc>
          <w:tcPr>
            <w:tcW w:w="2976" w:type="dxa"/>
          </w:tcPr>
          <w:p w:rsidR="000E1B4E" w:rsidRDefault="000E1B4E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0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0E1B4E" w:rsidRPr="00DF70DC" w:rsidTr="005A62C4">
        <w:tc>
          <w:tcPr>
            <w:tcW w:w="2212" w:type="dxa"/>
          </w:tcPr>
          <w:p w:rsidR="000E1B4E" w:rsidRPr="00DF70DC" w:rsidRDefault="000E1B4E" w:rsidP="005A62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E1B4E" w:rsidRPr="00DF70DC" w:rsidTr="005A62C4">
        <w:tc>
          <w:tcPr>
            <w:tcW w:w="2212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E1B4E" w:rsidRPr="00DF70DC" w:rsidRDefault="000E1B4E" w:rsidP="005A62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4E" w:rsidRDefault="000E1B4E" w:rsidP="000E1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4E" w:rsidRPr="009841BC" w:rsidRDefault="000E1B4E" w:rsidP="000E1B4E">
      <w:pPr>
        <w:jc w:val="center"/>
        <w:rPr>
          <w:b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B4E" w:rsidRPr="000E1B4E" w:rsidRDefault="000E1B4E" w:rsidP="000E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– 1</w:t>
            </w:r>
          </w:p>
          <w:p w:rsidR="000E1B4E" w:rsidRPr="000E1B4E" w:rsidRDefault="000E1B4E" w:rsidP="000E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E1B4E" w:rsidRPr="000E1B4E" w:rsidRDefault="000E1B4E" w:rsidP="000E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B4E" w:rsidRPr="000E1B4E" w:rsidRDefault="000E1B4E" w:rsidP="000E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-2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абг</w:t>
            </w:r>
            <w:proofErr w:type="spellEnd"/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абг</w:t>
            </w:r>
            <w:proofErr w:type="spellEnd"/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>211222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3-5-1-4-2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2-1-4-3</w:t>
            </w:r>
          </w:p>
        </w:tc>
        <w:tc>
          <w:tcPr>
            <w:tcW w:w="4786" w:type="dxa"/>
          </w:tcPr>
          <w:p w:rsidR="000E1B4E" w:rsidRPr="000E1B4E" w:rsidRDefault="000E1B4E" w:rsidP="000E1B4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B4E">
              <w:rPr>
                <w:rFonts w:ascii="Times New Roman" w:hAnsi="Times New Roman" w:cs="Times New Roman"/>
                <w:sz w:val="28"/>
                <w:szCs w:val="28"/>
              </w:rPr>
              <w:t xml:space="preserve"> 1122</w:t>
            </w: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1B4E" w:rsidRPr="000E1B4E" w:rsidRDefault="000E1B4E" w:rsidP="000E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4E" w:rsidRPr="000E1B4E" w:rsidTr="005A62C4">
        <w:tc>
          <w:tcPr>
            <w:tcW w:w="4785" w:type="dxa"/>
          </w:tcPr>
          <w:p w:rsidR="000E1B4E" w:rsidRPr="000E1B4E" w:rsidRDefault="000E1B4E" w:rsidP="000E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1B4E" w:rsidRPr="000E1B4E" w:rsidRDefault="000E1B4E" w:rsidP="000E1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4E" w:rsidRPr="000E1B4E" w:rsidRDefault="000E1B4E" w:rsidP="000E1B4E"/>
    <w:p w:rsidR="000E1B4E" w:rsidRPr="000E1B4E" w:rsidRDefault="000E1B4E" w:rsidP="000E1B4E">
      <w:pPr>
        <w:rPr>
          <w:rFonts w:ascii="Times New Roman" w:hAnsi="Times New Roman" w:cs="Times New Roman"/>
          <w:sz w:val="28"/>
          <w:szCs w:val="28"/>
        </w:rPr>
      </w:pPr>
    </w:p>
    <w:p w:rsidR="000E1B4E" w:rsidRDefault="000E1B4E" w:rsidP="00212E2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1B4E" w:rsidSect="002F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AD"/>
    <w:multiLevelType w:val="hybridMultilevel"/>
    <w:tmpl w:val="25D25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762A"/>
    <w:multiLevelType w:val="hybridMultilevel"/>
    <w:tmpl w:val="0374B97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0C7F0B"/>
    <w:multiLevelType w:val="hybridMultilevel"/>
    <w:tmpl w:val="14DC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3323B"/>
    <w:multiLevelType w:val="hybridMultilevel"/>
    <w:tmpl w:val="6A920076"/>
    <w:lvl w:ilvl="0" w:tplc="8A52E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96"/>
    <w:rsid w:val="000550BA"/>
    <w:rsid w:val="000E1B4E"/>
    <w:rsid w:val="002070E0"/>
    <w:rsid w:val="00212E21"/>
    <w:rsid w:val="002162B2"/>
    <w:rsid w:val="002E6C79"/>
    <w:rsid w:val="002F3C53"/>
    <w:rsid w:val="003F50C9"/>
    <w:rsid w:val="00787F9A"/>
    <w:rsid w:val="00816896"/>
    <w:rsid w:val="009C7C9B"/>
    <w:rsid w:val="00BD0558"/>
    <w:rsid w:val="00D720D2"/>
    <w:rsid w:val="00E8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3FCA"/>
  <w15:docId w15:val="{E94C59D2-6C07-4311-B48D-5CD4E93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96"/>
    <w:pPr>
      <w:ind w:left="720"/>
      <w:contextualSpacing/>
    </w:pPr>
  </w:style>
  <w:style w:type="table" w:styleId="a4">
    <w:name w:val="Table Grid"/>
    <w:basedOn w:val="a1"/>
    <w:uiPriority w:val="59"/>
    <w:rsid w:val="000E1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E1B4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0E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2023-10-25T09:37:00Z</dcterms:created>
  <dcterms:modified xsi:type="dcterms:W3CDTF">2023-10-25T09:37:00Z</dcterms:modified>
</cp:coreProperties>
</file>